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7D52C3" w:rsidRPr="004E410B" w:rsidTr="00311EE1">
        <w:trPr>
          <w:trHeight w:val="524"/>
        </w:trPr>
        <w:tc>
          <w:tcPr>
            <w:tcW w:w="9460" w:type="dxa"/>
            <w:gridSpan w:val="5"/>
          </w:tcPr>
          <w:p w:rsidR="007D52C3" w:rsidRDefault="007D52C3" w:rsidP="00311EE1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D52C3" w:rsidRPr="006B6949" w:rsidRDefault="007D52C3" w:rsidP="00311EE1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7D52C3" w:rsidRDefault="007D52C3" w:rsidP="00311EE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7D52C3" w:rsidRPr="000B3D44" w:rsidRDefault="007D52C3" w:rsidP="00311EE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D52C3" w:rsidRPr="004E410B" w:rsidTr="00311EE1">
        <w:trPr>
          <w:trHeight w:val="524"/>
        </w:trPr>
        <w:tc>
          <w:tcPr>
            <w:tcW w:w="284" w:type="dxa"/>
            <w:vAlign w:val="bottom"/>
          </w:tcPr>
          <w:p w:rsidR="007D52C3" w:rsidRPr="000B3D44" w:rsidRDefault="007D52C3" w:rsidP="00311EE1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D52C3" w:rsidRPr="000B3D44" w:rsidRDefault="007D52C3" w:rsidP="00311E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29.12.2018</w:t>
            </w:r>
          </w:p>
        </w:tc>
        <w:tc>
          <w:tcPr>
            <w:tcW w:w="425" w:type="dxa"/>
            <w:vAlign w:val="bottom"/>
          </w:tcPr>
          <w:p w:rsidR="007D52C3" w:rsidRPr="000B3D44" w:rsidRDefault="007D52C3" w:rsidP="00311E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D52C3" w:rsidRPr="000B3D44" w:rsidRDefault="007D52C3" w:rsidP="00311E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1221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7D52C3" w:rsidRPr="000B3D44" w:rsidRDefault="007D52C3" w:rsidP="00311E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7D52C3" w:rsidRPr="004E410B" w:rsidTr="00311EE1">
        <w:trPr>
          <w:trHeight w:val="130"/>
        </w:trPr>
        <w:tc>
          <w:tcPr>
            <w:tcW w:w="9460" w:type="dxa"/>
            <w:gridSpan w:val="5"/>
          </w:tcPr>
          <w:p w:rsidR="007D52C3" w:rsidRPr="000B3D44" w:rsidRDefault="007D52C3" w:rsidP="00311EE1">
            <w:pPr>
              <w:rPr>
                <w:sz w:val="20"/>
                <w:szCs w:val="28"/>
              </w:rPr>
            </w:pPr>
          </w:p>
        </w:tc>
      </w:tr>
      <w:tr w:rsidR="007D52C3" w:rsidRPr="004E410B" w:rsidTr="00311EE1">
        <w:tc>
          <w:tcPr>
            <w:tcW w:w="9460" w:type="dxa"/>
            <w:gridSpan w:val="5"/>
          </w:tcPr>
          <w:p w:rsidR="007D52C3" w:rsidRDefault="007D52C3" w:rsidP="00311EE1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7D52C3" w:rsidRDefault="007D52C3" w:rsidP="00311EE1">
            <w:pPr>
              <w:rPr>
                <w:sz w:val="28"/>
                <w:szCs w:val="28"/>
                <w:lang w:val="en-US"/>
              </w:rPr>
            </w:pPr>
          </w:p>
          <w:p w:rsidR="007D52C3" w:rsidRPr="00B50EAF" w:rsidRDefault="007D52C3" w:rsidP="00311EE1">
            <w:pPr>
              <w:rPr>
                <w:sz w:val="28"/>
                <w:szCs w:val="28"/>
                <w:lang w:val="en-US"/>
              </w:rPr>
            </w:pPr>
          </w:p>
        </w:tc>
      </w:tr>
      <w:tr w:rsidR="007D52C3" w:rsidRPr="004E410B" w:rsidTr="00311EE1">
        <w:tc>
          <w:tcPr>
            <w:tcW w:w="9460" w:type="dxa"/>
            <w:gridSpan w:val="5"/>
          </w:tcPr>
          <w:p w:rsidR="007D52C3" w:rsidRPr="009A7DD3" w:rsidRDefault="007D52C3" w:rsidP="00311EE1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02.06.2017 № 356 «О создании общественной комиссии по обеспечению реализации приоритетного проекта «Формирование современной городской среды» на территории городского округа Верхняя Пышма»</w:t>
            </w:r>
          </w:p>
        </w:tc>
      </w:tr>
      <w:tr w:rsidR="007D52C3" w:rsidRPr="004E410B" w:rsidTr="00311EE1">
        <w:tc>
          <w:tcPr>
            <w:tcW w:w="9460" w:type="dxa"/>
            <w:gridSpan w:val="5"/>
          </w:tcPr>
          <w:p w:rsidR="007D52C3" w:rsidRDefault="007D52C3" w:rsidP="00311EE1">
            <w:pPr>
              <w:jc w:val="center"/>
              <w:rPr>
                <w:sz w:val="28"/>
                <w:szCs w:val="28"/>
              </w:rPr>
            </w:pPr>
          </w:p>
          <w:p w:rsidR="007D52C3" w:rsidRPr="000B3D44" w:rsidRDefault="007D52C3" w:rsidP="00311EE1">
            <w:pPr>
              <w:jc w:val="center"/>
              <w:rPr>
                <w:sz w:val="28"/>
                <w:szCs w:val="28"/>
              </w:rPr>
            </w:pPr>
          </w:p>
        </w:tc>
      </w:tr>
    </w:tbl>
    <w:p w:rsidR="007D52C3" w:rsidRDefault="007D52C3" w:rsidP="007D52C3">
      <w:pPr>
        <w:widowControl w:val="0"/>
        <w:ind w:firstLine="709"/>
        <w:jc w:val="both"/>
        <w:rPr>
          <w:sz w:val="28"/>
          <w:szCs w:val="28"/>
        </w:rPr>
      </w:pPr>
      <w:r w:rsidRPr="003924DA">
        <w:rPr>
          <w:sz w:val="28"/>
          <w:szCs w:val="28"/>
        </w:rPr>
        <w:t>В целях реализации постановления Правительства Российско</w:t>
      </w:r>
      <w:r>
        <w:rPr>
          <w:sz w:val="28"/>
          <w:szCs w:val="28"/>
        </w:rPr>
        <w:t>й Федерации от 07.03.2018 № 237 «</w:t>
      </w:r>
      <w:r w:rsidRPr="003924DA">
        <w:rPr>
          <w:sz w:val="28"/>
          <w:szCs w:val="28"/>
        </w:rPr>
        <w:t>Об утверждении Правил предоставления средств</w:t>
      </w:r>
      <w:r>
        <w:rPr>
          <w:sz w:val="28"/>
          <w:szCs w:val="28"/>
        </w:rPr>
        <w:t xml:space="preserve"> </w:t>
      </w:r>
      <w:r w:rsidRPr="003924DA">
        <w:rPr>
          <w:sz w:val="28"/>
          <w:szCs w:val="28"/>
        </w:rPr>
        <w:t>государственной поддержки из федерального бюджета</w:t>
      </w:r>
      <w:r>
        <w:rPr>
          <w:sz w:val="28"/>
          <w:szCs w:val="28"/>
        </w:rPr>
        <w:t xml:space="preserve"> </w:t>
      </w:r>
      <w:r w:rsidRPr="003924DA">
        <w:rPr>
          <w:sz w:val="28"/>
          <w:szCs w:val="28"/>
        </w:rPr>
        <w:t>бюджетам субъектов Российской Федерации для поощрения</w:t>
      </w:r>
      <w:r>
        <w:rPr>
          <w:sz w:val="28"/>
          <w:szCs w:val="28"/>
        </w:rPr>
        <w:t xml:space="preserve"> </w:t>
      </w:r>
      <w:r w:rsidRPr="003924DA">
        <w:rPr>
          <w:sz w:val="28"/>
          <w:szCs w:val="28"/>
        </w:rPr>
        <w:t>муниципальных образований - победителей Всероссийского</w:t>
      </w:r>
      <w:r>
        <w:rPr>
          <w:sz w:val="28"/>
          <w:szCs w:val="28"/>
        </w:rPr>
        <w:t xml:space="preserve"> </w:t>
      </w:r>
      <w:r w:rsidRPr="003924DA">
        <w:rPr>
          <w:sz w:val="28"/>
          <w:szCs w:val="28"/>
        </w:rPr>
        <w:t>конкурса лучших проектов создания комфортной городской среды</w:t>
      </w:r>
      <w:r>
        <w:rPr>
          <w:sz w:val="28"/>
          <w:szCs w:val="28"/>
        </w:rPr>
        <w:t>, П</w:t>
      </w:r>
      <w:r w:rsidRPr="003924DA">
        <w:rPr>
          <w:sz w:val="28"/>
          <w:szCs w:val="28"/>
        </w:rPr>
        <w:t>остановления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постановления Правительства Российской Федерации от 30.01.2017 № 101 «О предоставлении и распределении в 2017 году субсидий из федерального бюджета бюджетам субъектов Российской Федерации на поддержку обустройства мест массового отдыха населения (городских парков)», в соответствии с постановлением администрации город</w:t>
      </w:r>
      <w:r>
        <w:rPr>
          <w:sz w:val="28"/>
          <w:szCs w:val="28"/>
        </w:rPr>
        <w:t xml:space="preserve">ского округа Верхняя Пышма от 18.05.2018 № 411 </w:t>
      </w:r>
      <w:r w:rsidRPr="003924DA">
        <w:rPr>
          <w:sz w:val="28"/>
          <w:szCs w:val="28"/>
        </w:rPr>
        <w:t>«Об утверждении Порядков участия и сроков представления, рассмотрения и оценки предложений в муниципальную программу «Формирование современной городской среды на территории городского округа Верхняя Пышма на 2018-2023 годы»,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</w:t>
      </w:r>
      <w:r>
        <w:rPr>
          <w:sz w:val="28"/>
          <w:szCs w:val="28"/>
        </w:rPr>
        <w:t>,</w:t>
      </w:r>
      <w:r w:rsidRPr="003924DA">
        <w:rPr>
          <w:sz w:val="28"/>
          <w:szCs w:val="28"/>
        </w:rPr>
        <w:t xml:space="preserve"> администрация городского округа Верхняя Пышма</w:t>
      </w:r>
    </w:p>
    <w:p w:rsidR="007D52C3" w:rsidRDefault="007D52C3" w:rsidP="007D52C3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7D52C3" w:rsidRDefault="007D52C3" w:rsidP="007D52C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1701">
        <w:rPr>
          <w:sz w:val="28"/>
          <w:szCs w:val="28"/>
        </w:rPr>
        <w:t xml:space="preserve">. Внести в постановление администрации городского округа Верхняя Пышма от 02.06.2017 № 356 «О создании общественной комиссии по обеспечению реализации приоритетного проекта «Формирование </w:t>
      </w:r>
      <w:r w:rsidRPr="006D1701">
        <w:rPr>
          <w:sz w:val="28"/>
          <w:szCs w:val="28"/>
        </w:rPr>
        <w:lastRenderedPageBreak/>
        <w:t>современной городской среды» на территории городского округа Верхняя Пышма» следующие изменения:</w:t>
      </w:r>
    </w:p>
    <w:p w:rsidR="007D52C3" w:rsidRDefault="007D52C3" w:rsidP="007D52C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6D1701">
        <w:rPr>
          <w:sz w:val="28"/>
          <w:szCs w:val="28"/>
        </w:rPr>
        <w:t>. Утвердить Положение об общественной комиссии по обеспечению</w:t>
      </w:r>
      <w:r>
        <w:rPr>
          <w:sz w:val="28"/>
          <w:szCs w:val="28"/>
        </w:rPr>
        <w:t xml:space="preserve"> </w:t>
      </w:r>
      <w:r w:rsidRPr="006D1701">
        <w:rPr>
          <w:sz w:val="28"/>
          <w:szCs w:val="28"/>
        </w:rPr>
        <w:t>реализации приоритетного проекта «Формирование комфортной городской</w:t>
      </w:r>
      <w:r>
        <w:rPr>
          <w:sz w:val="28"/>
          <w:szCs w:val="28"/>
        </w:rPr>
        <w:t xml:space="preserve"> </w:t>
      </w:r>
      <w:r w:rsidRPr="006D1701">
        <w:rPr>
          <w:sz w:val="28"/>
          <w:szCs w:val="28"/>
        </w:rPr>
        <w:t>среды» на территории г</w:t>
      </w:r>
      <w:r>
        <w:rPr>
          <w:sz w:val="28"/>
          <w:szCs w:val="28"/>
        </w:rPr>
        <w:t>ородского округа Верхняя Пышма (прилагается).</w:t>
      </w:r>
    </w:p>
    <w:p w:rsidR="007D52C3" w:rsidRPr="00131211" w:rsidRDefault="007D52C3" w:rsidP="007D52C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Изложить в новой редакции состав </w:t>
      </w:r>
      <w:r w:rsidRPr="006D1701">
        <w:rPr>
          <w:sz w:val="28"/>
          <w:szCs w:val="28"/>
        </w:rPr>
        <w:t xml:space="preserve">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Пышма» </w:t>
      </w:r>
      <w:r w:rsidRPr="00131211">
        <w:rPr>
          <w:sz w:val="28"/>
          <w:szCs w:val="28"/>
        </w:rPr>
        <w:t>(прилагается);</w:t>
      </w:r>
    </w:p>
    <w:p w:rsidR="007D52C3" w:rsidRPr="00131211" w:rsidRDefault="007D52C3" w:rsidP="007D52C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131211">
        <w:rPr>
          <w:sz w:val="28"/>
          <w:szCs w:val="28"/>
        </w:rPr>
        <w:t xml:space="preserve">. Наделить общественную комиссию по обеспечению реализации приоритетного проекта «Формирование </w:t>
      </w:r>
      <w:r>
        <w:rPr>
          <w:sz w:val="28"/>
          <w:szCs w:val="28"/>
        </w:rPr>
        <w:t xml:space="preserve">комфортной </w:t>
      </w:r>
      <w:r w:rsidRPr="00131211">
        <w:rPr>
          <w:sz w:val="28"/>
          <w:szCs w:val="28"/>
        </w:rPr>
        <w:t xml:space="preserve">городской среды» на территории городского округа Верхняя Пышма полномочиями организации и проведения </w:t>
      </w:r>
      <w:r>
        <w:rPr>
          <w:sz w:val="28"/>
          <w:szCs w:val="28"/>
        </w:rPr>
        <w:t>Всероссийского конкурса</w:t>
      </w:r>
      <w:r w:rsidRPr="00131211">
        <w:rPr>
          <w:sz w:val="28"/>
          <w:szCs w:val="28"/>
        </w:rPr>
        <w:t xml:space="preserve"> по отбору лучших проектов в сфере создания комфортной городской среды в малых городах и исторических поселениях в 2019 году</w:t>
      </w:r>
      <w:r>
        <w:rPr>
          <w:sz w:val="28"/>
          <w:szCs w:val="28"/>
        </w:rPr>
        <w:t xml:space="preserve"> на территории городского округа Верхняя Пышма, в целях реализации </w:t>
      </w:r>
      <w:r w:rsidRPr="00131211">
        <w:rPr>
          <w:sz w:val="28"/>
          <w:szCs w:val="28"/>
        </w:rPr>
        <w:t>постановления Правительства Российской Федерации от 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</w:t>
      </w:r>
      <w:r>
        <w:rPr>
          <w:sz w:val="28"/>
          <w:szCs w:val="28"/>
        </w:rPr>
        <w:t xml:space="preserve">», </w:t>
      </w:r>
      <w:r w:rsidRPr="00131211">
        <w:rPr>
          <w:sz w:val="28"/>
          <w:szCs w:val="28"/>
        </w:rPr>
        <w:t>в соответствии с государственной программой Свердловской области «Формирование современной городской среды на территории С</w:t>
      </w:r>
      <w:r>
        <w:rPr>
          <w:sz w:val="28"/>
          <w:szCs w:val="28"/>
        </w:rPr>
        <w:t>вердловской области на 2018-2022</w:t>
      </w:r>
      <w:r w:rsidRPr="00131211">
        <w:rPr>
          <w:sz w:val="28"/>
          <w:szCs w:val="28"/>
        </w:rPr>
        <w:t xml:space="preserve"> годы»;</w:t>
      </w:r>
    </w:p>
    <w:p w:rsidR="007D52C3" w:rsidRPr="00131211" w:rsidRDefault="007D52C3" w:rsidP="007D52C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31211">
        <w:rPr>
          <w:sz w:val="28"/>
          <w:szCs w:val="28"/>
        </w:rPr>
        <w:t>. Опубликовать настоящее постановление на официальном интернет-портале правовой информации городского округа Верхняя Пышма (www.верхняяпышма-право.рф) и разместить на официальном сайте городского округа Верхняя Пышма.</w:t>
      </w:r>
    </w:p>
    <w:p w:rsidR="007D52C3" w:rsidRPr="00C10A2E" w:rsidRDefault="007D52C3" w:rsidP="007D52C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31211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</w:t>
      </w:r>
      <w:r>
        <w:rPr>
          <w:sz w:val="28"/>
          <w:szCs w:val="28"/>
        </w:rPr>
        <w:t xml:space="preserve">хозяйства, транспорта и связи                             </w:t>
      </w:r>
      <w:r w:rsidRPr="00131211">
        <w:rPr>
          <w:sz w:val="28"/>
          <w:szCs w:val="28"/>
        </w:rPr>
        <w:t>Н.В. Невструева.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7D52C3" w:rsidRPr="004E410B" w:rsidTr="00311EE1">
        <w:tc>
          <w:tcPr>
            <w:tcW w:w="6237" w:type="dxa"/>
            <w:vAlign w:val="bottom"/>
          </w:tcPr>
          <w:p w:rsidR="007D52C3" w:rsidRDefault="007D52C3" w:rsidP="00311EE1">
            <w:pPr>
              <w:rPr>
                <w:sz w:val="28"/>
                <w:szCs w:val="28"/>
              </w:rPr>
            </w:pPr>
          </w:p>
          <w:p w:rsidR="007D52C3" w:rsidRDefault="007D52C3" w:rsidP="00311EE1">
            <w:pPr>
              <w:rPr>
                <w:sz w:val="28"/>
                <w:szCs w:val="28"/>
              </w:rPr>
            </w:pPr>
          </w:p>
          <w:p w:rsidR="007D52C3" w:rsidRDefault="007D52C3" w:rsidP="00311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7D52C3" w:rsidRPr="00C10A2E" w:rsidRDefault="007D52C3" w:rsidP="00311EE1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Pr="000B3D44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7D52C3" w:rsidRPr="004E410B" w:rsidRDefault="007D52C3" w:rsidP="00311EE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В.Н. Николишин</w:t>
            </w:r>
          </w:p>
        </w:tc>
      </w:tr>
    </w:tbl>
    <w:p w:rsidR="007D52C3" w:rsidRPr="00EC798A" w:rsidRDefault="007D52C3" w:rsidP="007D52C3">
      <w:pPr>
        <w:pStyle w:val="ConsNormal"/>
        <w:widowControl/>
        <w:ind w:firstLine="0"/>
      </w:pPr>
    </w:p>
    <w:p w:rsidR="00300529" w:rsidRDefault="00300529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Pr="007D52C3" w:rsidRDefault="007D52C3" w:rsidP="007D52C3">
      <w:pPr>
        <w:jc w:val="center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2C3" w:rsidRDefault="007D52C3" w:rsidP="007D52C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permStart w:id="1547439647" w:edGrp="everyone"/>
                          </w:p>
                          <w:p w:rsidR="007D52C3" w:rsidRDefault="007D52C3" w:rsidP="007D52C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D52C3" w:rsidRPr="00071E8D" w:rsidRDefault="007D52C3" w:rsidP="007D52C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7D52C3" w:rsidRDefault="007D52C3" w:rsidP="007D52C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C51AD">
                              <w:rPr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7D52C3" w:rsidRPr="004A732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47439647"/>
                                <w:p w:rsidR="007D52C3" w:rsidRPr="004A7329" w:rsidRDefault="007D52C3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5068828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D52C3" w:rsidRPr="004A7329" w:rsidRDefault="007D52C3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Рег.дата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r>
                                    <w:t>29.12.2018</w:t>
                                  </w:r>
                                  <w:permEnd w:id="105068828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D52C3" w:rsidRPr="004A7329" w:rsidRDefault="007D52C3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D52C3" w:rsidRPr="004A7329" w:rsidRDefault="007D52C3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ermStart w:id="1426864887" w:edGrp="everyone"/>
                                  <w:r>
                                    <w:t>1221</w:t>
                                  </w: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1426864887"/>
                                </w:p>
                              </w:tc>
                            </w:tr>
                          </w:tbl>
                          <w:p w:rsidR="007D52C3" w:rsidRPr="008C51AD" w:rsidRDefault="007D52C3" w:rsidP="007D52C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D52C3" w:rsidRPr="008C51AD" w:rsidRDefault="007D52C3" w:rsidP="007D52C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D52C3" w:rsidRDefault="007D52C3" w:rsidP="007D52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7D52C3" w:rsidRDefault="007D52C3" w:rsidP="007D52C3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permStart w:id="1547439647" w:edGrp="everyone"/>
                    </w:p>
                    <w:p w:rsidR="007D52C3" w:rsidRDefault="007D52C3" w:rsidP="007D52C3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:rsidR="007D52C3" w:rsidRPr="00071E8D" w:rsidRDefault="007D52C3" w:rsidP="007D52C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7D52C3" w:rsidRDefault="007D52C3" w:rsidP="007D52C3">
                      <w:pPr>
                        <w:rPr>
                          <w:sz w:val="28"/>
                          <w:szCs w:val="28"/>
                        </w:rPr>
                      </w:pPr>
                      <w:r w:rsidRPr="008C51AD">
                        <w:rPr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7D52C3" w:rsidRPr="004A732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47439647"/>
                          <w:p w:rsidR="007D52C3" w:rsidRPr="004A7329" w:rsidRDefault="007D52C3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5068828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D52C3" w:rsidRPr="004A7329" w:rsidRDefault="007D52C3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Рег.дата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r>
                              <w:t>29.12.2018</w:t>
                            </w:r>
                            <w:permEnd w:id="105068828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D52C3" w:rsidRPr="004A7329" w:rsidRDefault="007D52C3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D52C3" w:rsidRPr="004A7329" w:rsidRDefault="007D52C3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ermStart w:id="1426864887" w:edGrp="everyone"/>
                            <w:r>
                              <w:t>1221</w:t>
                            </w: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1426864887"/>
                          </w:p>
                        </w:tc>
                      </w:tr>
                    </w:tbl>
                    <w:p w:rsidR="007D52C3" w:rsidRPr="008C51AD" w:rsidRDefault="007D52C3" w:rsidP="007D52C3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D52C3" w:rsidRPr="008C51AD" w:rsidRDefault="007D52C3" w:rsidP="007D52C3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D52C3" w:rsidRDefault="007D52C3" w:rsidP="007D52C3"/>
                  </w:txbxContent>
                </v:textbox>
              </v:shape>
            </w:pict>
          </mc:Fallback>
        </mc:AlternateContent>
      </w:r>
    </w:p>
    <w:p w:rsidR="007D52C3" w:rsidRPr="007D52C3" w:rsidRDefault="007D52C3" w:rsidP="007D52C3">
      <w:pPr>
        <w:jc w:val="center"/>
        <w:rPr>
          <w:sz w:val="28"/>
          <w:szCs w:val="28"/>
        </w:rPr>
      </w:pPr>
    </w:p>
    <w:p w:rsidR="007D52C3" w:rsidRPr="007D52C3" w:rsidRDefault="007D52C3" w:rsidP="007D52C3">
      <w:pPr>
        <w:jc w:val="center"/>
        <w:rPr>
          <w:sz w:val="28"/>
          <w:szCs w:val="28"/>
        </w:rPr>
      </w:pPr>
    </w:p>
    <w:p w:rsidR="007D52C3" w:rsidRPr="007D52C3" w:rsidRDefault="007D52C3" w:rsidP="007D52C3">
      <w:pPr>
        <w:jc w:val="center"/>
        <w:rPr>
          <w:sz w:val="28"/>
          <w:szCs w:val="28"/>
        </w:rPr>
      </w:pPr>
    </w:p>
    <w:p w:rsidR="007D52C3" w:rsidRPr="007D52C3" w:rsidRDefault="007D52C3" w:rsidP="007D52C3">
      <w:pPr>
        <w:jc w:val="both"/>
        <w:rPr>
          <w:rFonts w:eastAsia="Calibri"/>
          <w:sz w:val="28"/>
          <w:szCs w:val="22"/>
          <w:lang w:eastAsia="en-US"/>
        </w:rPr>
      </w:pPr>
    </w:p>
    <w:p w:rsidR="007D52C3" w:rsidRPr="007D52C3" w:rsidRDefault="007D52C3" w:rsidP="007D52C3">
      <w:pPr>
        <w:jc w:val="center"/>
        <w:rPr>
          <w:rFonts w:eastAsia="Calibri"/>
          <w:b/>
          <w:sz w:val="28"/>
          <w:szCs w:val="22"/>
          <w:lang w:eastAsia="en-US"/>
        </w:rPr>
      </w:pPr>
      <w:r w:rsidRPr="007D52C3">
        <w:rPr>
          <w:rFonts w:eastAsia="Calibri"/>
          <w:b/>
          <w:sz w:val="28"/>
          <w:szCs w:val="22"/>
          <w:lang w:eastAsia="en-US"/>
        </w:rPr>
        <w:t>Положение об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</w:t>
      </w:r>
    </w:p>
    <w:p w:rsidR="007D52C3" w:rsidRPr="007D52C3" w:rsidRDefault="007D52C3" w:rsidP="007D52C3">
      <w:pPr>
        <w:jc w:val="center"/>
        <w:rPr>
          <w:rFonts w:eastAsia="Calibri"/>
          <w:b/>
          <w:sz w:val="28"/>
          <w:szCs w:val="22"/>
          <w:lang w:eastAsia="en-US"/>
        </w:rPr>
      </w:pP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1. Настоящее Положение об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 (далее - Положение) определяет порядок работы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 (далее - Комиссия).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2.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Свердловской области, Уставом городского округа Верхняя Пышма, иными муниципальными правовыми актами, а также настоящим Положением.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3. Комиссия создается и упраздняется постановлением администрации городского округа Верхняя Пышма.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4. Комиссия создается в целях осуществления контроля и координации муниципальных программ, разработанных в рамках приоритетного проекта «Формирование комфортной городской среды» (далее - муниципальные программы).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5. К компетенции Комиссии относятся следующие вопросы: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1) утверждение критериев оценки и отбора заявок заинтересованных лиц о включении дворовых территорий городского округа Верхняя Пышма в муниципальные программы;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2) рассмотрение и оценка заявок заинтересованных лиц о включении дворовых территорий городского округа Верхняя Пышма в муниципальные программы на предмет соответствия заявки, а также прилагаемых к ней документов установленным требованиям;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3) утверждение критериев оценки и отбора заявок граждан и организаций о включении общественной территории в муниципальные программы;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4) рассмотрение и оценка заявок граждан и организаций о включении общественной территории в муниципальные программы на предмет соответствия заявок установленным требованиям;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lastRenderedPageBreak/>
        <w:t xml:space="preserve">5) рассмотрение и утверждение дизайн-проектов дворовых территорий, подлежащих благоустройству в рамках муниципальных программ;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6) рассмотрение и утверждение дизайн-проектов благоустройства наиболее посещаемых территорий общего пользования;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7) проведение оценки предложений заинтересованных лиц к проектам муниципальных программ;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>8) контроль и координация хода реализации муниципальных программ на территории городского округа Верхняя Пышма.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>9)  организация и проведение процедуры тайного голосования по общественным территориям городского округа Верхняя Пышма, подлежащим в первоочередном порядке благоустройству в 2018 году в соответствии с государственной программой Свердловской области «Формирование современной городской среды на территории Свердловской области на 2018-2022 годы»;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>10) организация и проведение Всероссийского конкурса по отбору лучших проектов в сфере создания комфортной городской среды в малых городах и исторических поселениях в 2019 году на территории городского округа Верхняя Пышма.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6. Состав Комиссии формируется из представителей органов местного самоуправления, политических партий и движений, общественных организаций, иных лиц.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7. Руководство деятельностью Комиссии осуществляет председатель Комиссии. В случае его отсутствия обязанности председателя исполняет заместитель председателя Комиссии.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8. Председатель Комиссии: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1) обеспечивает выполнение полномочий и реализацию прав Комиссии, исполнение Комиссией возложенных на нее обязанностей;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2) руководит деятельностью Комиссии;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3) организует и координирует работу Комиссии;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4) осуществляет общий контроль за реализацией принятых Комиссией решений и предложений.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9. Секретарь Комиссии: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1) оповещает членов Комиссии о времени и месте проведения заседаний;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2) осуществляет делопроизводство Комиссии;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3) ведет, оформляет протоколы заседаний Комиссии;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4) готовит ответы на заявления и/или обращения граждан, организаций, заинтересованных лиц, направленных в Комиссию, в пределах компетенции Комиссии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10. Заседания Комиссии проводятся по мере необходимости.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11. Заседания Комиссии проводятся в открытой форме. Допускается проведение видеофиксации с последующим размещением видеосъемки на </w:t>
      </w:r>
      <w:r w:rsidRPr="007D52C3">
        <w:rPr>
          <w:rFonts w:eastAsia="Calibri"/>
          <w:sz w:val="28"/>
          <w:szCs w:val="22"/>
          <w:lang w:eastAsia="en-US"/>
        </w:rPr>
        <w:lastRenderedPageBreak/>
        <w:t xml:space="preserve">официальном сайте администрации городского округа Верхняя Пышма http://www.movp.ru (далее - официальный сайт).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12. Члены Комиссии должны присутствовать на заседаниях лично. В случае невозможности присутствия члена Комиссии на заседании по уважительным причинам он вправе с согласия председателя Комиссии с письменным уведомлением направить для участия в заседании своего представителя. При этом в таком уведомлении должно содержаться указание на предоставление или непредоставление представителю члена Комиссии права голоса.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13. Заседание Комиссии считаются правомочным, если на нем присутствуют не менее половины ее членов.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 xml:space="preserve">14. Решение Комиссии принимается открытым голосованием простым большинством голосов от числа присутствующих членов Комиссии. Каждый член Комиссии обладает правом одного голоса. При равенстве голосов голос председательствующего на Комиссии является решающим. </w:t>
      </w:r>
    </w:p>
    <w:p w:rsidR="007D52C3" w:rsidRPr="007D52C3" w:rsidRDefault="007D52C3" w:rsidP="007D52C3">
      <w:pPr>
        <w:ind w:firstLine="851"/>
        <w:jc w:val="both"/>
        <w:rPr>
          <w:rFonts w:eastAsia="Calibri"/>
          <w:sz w:val="28"/>
          <w:szCs w:val="22"/>
          <w:lang w:eastAsia="en-US"/>
        </w:rPr>
      </w:pPr>
      <w:r w:rsidRPr="007D52C3">
        <w:rPr>
          <w:rFonts w:eastAsia="Calibri"/>
          <w:sz w:val="28"/>
          <w:szCs w:val="22"/>
          <w:lang w:eastAsia="en-US"/>
        </w:rPr>
        <w:t>15. Решения Комиссии оформляются протоколом, подписываемым председательствующим на Комиссии.</w:t>
      </w:r>
    </w:p>
    <w:p w:rsidR="007D52C3" w:rsidRPr="007D52C3" w:rsidRDefault="007D52C3" w:rsidP="007D52C3">
      <w:pPr>
        <w:ind w:firstLine="851"/>
        <w:jc w:val="both"/>
        <w:rPr>
          <w:sz w:val="36"/>
          <w:szCs w:val="28"/>
        </w:rPr>
      </w:pPr>
      <w:r w:rsidRPr="007D52C3">
        <w:rPr>
          <w:rFonts w:eastAsia="Calibri"/>
          <w:sz w:val="28"/>
          <w:szCs w:val="22"/>
          <w:lang w:eastAsia="en-US"/>
        </w:rPr>
        <w:t>16. Протокол Комиссии не позднее 2 рабочих дней после проведения заседания Комиссии размещается на официальном сайте администрации городского округа Верхняя Пышма.</w:t>
      </w:r>
    </w:p>
    <w:p w:rsidR="007D52C3" w:rsidRPr="007D52C3" w:rsidRDefault="007D52C3" w:rsidP="007D52C3">
      <w:pPr>
        <w:rPr>
          <w:sz w:val="28"/>
          <w:szCs w:val="28"/>
        </w:rPr>
      </w:pPr>
    </w:p>
    <w:p w:rsidR="007D52C3" w:rsidRPr="007D52C3" w:rsidRDefault="007D52C3" w:rsidP="007D52C3">
      <w:pPr>
        <w:rPr>
          <w:sz w:val="28"/>
          <w:szCs w:val="28"/>
        </w:rPr>
      </w:pPr>
    </w:p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Default="007D52C3"/>
    <w:p w:rsidR="007D52C3" w:rsidRPr="007D52C3" w:rsidRDefault="007D52C3" w:rsidP="007D52C3">
      <w:pPr>
        <w:jc w:val="center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2C3" w:rsidRDefault="007D52C3" w:rsidP="007D52C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permStart w:id="782729038" w:edGrp="everyone"/>
                          </w:p>
                          <w:p w:rsidR="007D52C3" w:rsidRDefault="007D52C3" w:rsidP="007D52C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D52C3" w:rsidRPr="00071E8D" w:rsidRDefault="007D52C3" w:rsidP="007D52C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7D52C3" w:rsidRDefault="007D52C3" w:rsidP="007D52C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C51AD">
                              <w:rPr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7D52C3" w:rsidRPr="004A732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82729038"/>
                                <w:p w:rsidR="007D52C3" w:rsidRPr="004A7329" w:rsidRDefault="007D52C3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28552090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D52C3" w:rsidRPr="004A7329" w:rsidRDefault="007D52C3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Рег.дата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r>
                                    <w:t>29.12.2018</w:t>
                                  </w:r>
                                  <w:bookmarkStart w:id="0" w:name="_GoBack"/>
                                  <w:bookmarkEnd w:id="0"/>
                                  <w:permEnd w:id="128552090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D52C3" w:rsidRPr="004A7329" w:rsidRDefault="007D52C3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D52C3" w:rsidRPr="004A7329" w:rsidRDefault="007D52C3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ermStart w:id="1899248249" w:edGrp="everyone"/>
                                  <w:r>
                                    <w:t>1221</w:t>
                                  </w: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1899248249"/>
                                </w:p>
                              </w:tc>
                            </w:tr>
                          </w:tbl>
                          <w:p w:rsidR="007D52C3" w:rsidRPr="008C51AD" w:rsidRDefault="007D52C3" w:rsidP="007D52C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D52C3" w:rsidRPr="008C51AD" w:rsidRDefault="007D52C3" w:rsidP="007D52C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D52C3" w:rsidRDefault="007D52C3" w:rsidP="007D52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7D52C3" w:rsidRDefault="007D52C3" w:rsidP="007D52C3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permStart w:id="782729038" w:edGrp="everyone"/>
                    </w:p>
                    <w:p w:rsidR="007D52C3" w:rsidRDefault="007D52C3" w:rsidP="007D52C3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:rsidR="007D52C3" w:rsidRPr="00071E8D" w:rsidRDefault="007D52C3" w:rsidP="007D52C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7D52C3" w:rsidRDefault="007D52C3" w:rsidP="007D52C3">
                      <w:pPr>
                        <w:rPr>
                          <w:sz w:val="28"/>
                          <w:szCs w:val="28"/>
                        </w:rPr>
                      </w:pPr>
                      <w:r w:rsidRPr="008C51AD">
                        <w:rPr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7D52C3" w:rsidRPr="004A732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82729038"/>
                          <w:p w:rsidR="007D52C3" w:rsidRPr="004A7329" w:rsidRDefault="007D52C3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28552090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D52C3" w:rsidRPr="004A7329" w:rsidRDefault="007D52C3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Рег.дата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r>
                              <w:t>29.12.2018</w:t>
                            </w:r>
                            <w:bookmarkStart w:id="1" w:name="_GoBack"/>
                            <w:bookmarkEnd w:id="1"/>
                            <w:permEnd w:id="128552090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D52C3" w:rsidRPr="004A7329" w:rsidRDefault="007D52C3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D52C3" w:rsidRPr="004A7329" w:rsidRDefault="007D52C3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ermStart w:id="1899248249" w:edGrp="everyone"/>
                            <w:r>
                              <w:t>1221</w:t>
                            </w: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1899248249"/>
                          </w:p>
                        </w:tc>
                      </w:tr>
                    </w:tbl>
                    <w:p w:rsidR="007D52C3" w:rsidRPr="008C51AD" w:rsidRDefault="007D52C3" w:rsidP="007D52C3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D52C3" w:rsidRPr="008C51AD" w:rsidRDefault="007D52C3" w:rsidP="007D52C3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D52C3" w:rsidRDefault="007D52C3" w:rsidP="007D52C3"/>
                  </w:txbxContent>
                </v:textbox>
              </v:shape>
            </w:pict>
          </mc:Fallback>
        </mc:AlternateContent>
      </w:r>
    </w:p>
    <w:p w:rsidR="007D52C3" w:rsidRPr="007D52C3" w:rsidRDefault="007D52C3" w:rsidP="007D52C3">
      <w:pPr>
        <w:jc w:val="center"/>
        <w:rPr>
          <w:sz w:val="28"/>
          <w:szCs w:val="28"/>
        </w:rPr>
      </w:pPr>
    </w:p>
    <w:p w:rsidR="007D52C3" w:rsidRPr="007D52C3" w:rsidRDefault="007D52C3" w:rsidP="007D52C3">
      <w:pPr>
        <w:jc w:val="center"/>
        <w:rPr>
          <w:sz w:val="28"/>
          <w:szCs w:val="28"/>
        </w:rPr>
      </w:pPr>
    </w:p>
    <w:p w:rsidR="007D52C3" w:rsidRPr="007D52C3" w:rsidRDefault="007D52C3" w:rsidP="007D52C3">
      <w:pPr>
        <w:jc w:val="center"/>
        <w:rPr>
          <w:sz w:val="28"/>
          <w:szCs w:val="28"/>
        </w:rPr>
      </w:pPr>
    </w:p>
    <w:p w:rsidR="007D52C3" w:rsidRPr="007D52C3" w:rsidRDefault="007D52C3" w:rsidP="007D52C3">
      <w:pPr>
        <w:jc w:val="center"/>
        <w:rPr>
          <w:b/>
          <w:sz w:val="28"/>
          <w:szCs w:val="28"/>
        </w:rPr>
      </w:pPr>
    </w:p>
    <w:p w:rsidR="007D52C3" w:rsidRPr="007D52C3" w:rsidRDefault="007D52C3" w:rsidP="007D52C3">
      <w:pPr>
        <w:jc w:val="center"/>
        <w:rPr>
          <w:b/>
          <w:sz w:val="28"/>
          <w:szCs w:val="28"/>
        </w:rPr>
      </w:pPr>
      <w:r w:rsidRPr="007D52C3">
        <w:rPr>
          <w:b/>
          <w:sz w:val="28"/>
          <w:szCs w:val="28"/>
        </w:rPr>
        <w:t>СОСТАВ</w:t>
      </w:r>
    </w:p>
    <w:p w:rsidR="007D52C3" w:rsidRPr="007D52C3" w:rsidRDefault="007D52C3" w:rsidP="007D52C3">
      <w:pPr>
        <w:jc w:val="center"/>
        <w:rPr>
          <w:b/>
          <w:sz w:val="28"/>
          <w:szCs w:val="28"/>
        </w:rPr>
      </w:pPr>
      <w:r w:rsidRPr="007D52C3">
        <w:rPr>
          <w:b/>
          <w:sz w:val="28"/>
          <w:szCs w:val="28"/>
        </w:rPr>
        <w:t>общественной комиссии по обеспечению реализации приоритетного проекта «Формирование современной городской среды» на территории городского округа Верхняя Пышма</w:t>
      </w:r>
    </w:p>
    <w:p w:rsidR="007D52C3" w:rsidRPr="007D52C3" w:rsidRDefault="007D52C3" w:rsidP="007D52C3">
      <w:pPr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39"/>
        <w:gridCol w:w="2232"/>
        <w:gridCol w:w="314"/>
        <w:gridCol w:w="6662"/>
      </w:tblGrid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1.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 xml:space="preserve">Невструев </w:t>
            </w:r>
            <w:r w:rsidRPr="007D52C3">
              <w:rPr>
                <w:lang w:val="en-US"/>
              </w:rPr>
              <w:t>Н.В.</w:t>
            </w:r>
          </w:p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заместитель главы администрации городского округа Верхняя Пышма по вопросам жилищно-коммунального хозяйства, транспорта и связи, председатель Комиссии</w:t>
            </w: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2.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Сергеева Г.В.</w:t>
            </w:r>
          </w:p>
          <w:p w:rsidR="007D52C3" w:rsidRPr="007D52C3" w:rsidRDefault="007D52C3" w:rsidP="007D52C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D52C3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председатель муниципального казенного учреждения «Комитет жилищно-коммунального хозяйства» администрации городского округа Верхняя Пышма, заместитель председателя комиссии</w:t>
            </w: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3.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Придатко В.А.</w:t>
            </w:r>
          </w:p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ведущий специалист муниципального казенного учреждения «Комитет жилищно-коммунального хозяйства» администрации городского округа Верхняя Пышма, секретарь комиссии</w:t>
            </w:r>
          </w:p>
        </w:tc>
      </w:tr>
      <w:tr w:rsidR="007D52C3" w:rsidRPr="007D52C3" w:rsidTr="00311EE1">
        <w:tc>
          <w:tcPr>
            <w:tcW w:w="539" w:type="dxa"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32" w:type="dxa"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Члены комиссии:</w:t>
            </w:r>
          </w:p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4" w:type="dxa"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662" w:type="dxa"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4.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</w:rPr>
            </w:pPr>
            <w:r w:rsidRPr="007D52C3">
              <w:t>Герасимов А.И.</w:t>
            </w:r>
            <w:r w:rsidRPr="007D52C3">
              <w:rPr>
                <w:rFonts w:eastAsia="Calibri"/>
              </w:rPr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представитель от общероссийского общественного движения «Народный фронт «За Россию» (по согласованию)</w:t>
            </w: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5.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Кострюкова А.С.</w:t>
            </w:r>
          </w:p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член Общественной палаты городского округа Верхняя Пышма (по согласованию)</w:t>
            </w: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6.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Костыгина М.А.</w:t>
            </w:r>
          </w:p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начальник муниципального казенного учреждения «Управление культуры городского округа Верхняя Пышма» (по согласованию)</w:t>
            </w: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7.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Кравцова Л.В.</w:t>
            </w:r>
          </w:p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председатель постоянной комиссии по жилищно-коммунальному хозяйству, транспорту и связи Думы городского округа Верхняя Пышма (по согласованию)</w:t>
            </w: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8.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7D52C3">
              <w:t>Кузнецов В.Н.</w:t>
            </w:r>
            <w:r w:rsidRPr="007D52C3">
              <w:rPr>
                <w:rFonts w:eastAsia="Calibri"/>
              </w:rPr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представитель от Свердловского отделения ЛДПР                             (по согласованию)</w:t>
            </w: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9.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Кучмаева С.Н.</w:t>
            </w:r>
          </w:p>
          <w:p w:rsidR="007D52C3" w:rsidRPr="007D52C3" w:rsidRDefault="007D52C3" w:rsidP="007D52C3">
            <w:pPr>
              <w:spacing w:after="200" w:line="276" w:lineRule="auto"/>
              <w:rPr>
                <w:rFonts w:eastAsia="Calibri"/>
              </w:rPr>
            </w:pPr>
            <w:r w:rsidRPr="007D52C3">
              <w:rPr>
                <w:rFonts w:eastAsia="Calibri"/>
              </w:rPr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начальник Управления архитектуры и градостроительства администрации городского округа Верхняя Пышма                        (по согласованию)</w:t>
            </w: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10.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Маленьких М.В.</w:t>
            </w:r>
          </w:p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председатель комитета экономики и муниципального заказа администрации городского округа Верхняя Пышма                          (по согласованию)</w:t>
            </w: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11.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D52C3">
              <w:t>Мосунова О.В.</w:t>
            </w:r>
            <w:r w:rsidRPr="007D52C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начальник финансового управления администрации городского округа Верхняя Пышма (по согласованию)</w:t>
            </w: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12.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Резинских Н.А.</w:t>
            </w:r>
          </w:p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заместитель главы администрации городского округа Верхняя Пышма по общим вопросам администрации городского округа Верхняя Пышма (по согласованию)</w:t>
            </w: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13.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Снедкова Е.В.</w:t>
            </w:r>
          </w:p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пресс-секретарь Главы городского округа Верхняя Пышма                       (по согласованию)</w:t>
            </w: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15.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Шахмаев С.В.</w:t>
            </w:r>
          </w:p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lastRenderedPageBreak/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lastRenderedPageBreak/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 xml:space="preserve">председатель постоянной комиссии по местному </w:t>
            </w:r>
            <w:r w:rsidRPr="007D52C3">
              <w:lastRenderedPageBreak/>
              <w:t>самоуправлению и безопасности Думы городского округа Верхняя Пышма (по согласованию)</w:t>
            </w:r>
          </w:p>
        </w:tc>
      </w:tr>
      <w:tr w:rsidR="007D52C3" w:rsidRPr="007D52C3" w:rsidTr="00311EE1">
        <w:tc>
          <w:tcPr>
            <w:tcW w:w="539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lastRenderedPageBreak/>
              <w:t>16.</w:t>
            </w:r>
          </w:p>
        </w:tc>
        <w:tc>
          <w:tcPr>
            <w:tcW w:w="223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</w:pPr>
            <w:r w:rsidRPr="007D52C3">
              <w:t>Языков Е.В.</w:t>
            </w:r>
          </w:p>
          <w:p w:rsidR="007D52C3" w:rsidRPr="007D52C3" w:rsidRDefault="007D52C3" w:rsidP="007D52C3">
            <w:pPr>
              <w:spacing w:after="200" w:line="276" w:lineRule="auto"/>
              <w:rPr>
                <w:rFonts w:eastAsia="Calibri"/>
              </w:rPr>
            </w:pPr>
            <w:r w:rsidRPr="007D52C3">
              <w:rPr>
                <w:rFonts w:eastAsia="Calibri"/>
              </w:rPr>
              <w:t xml:space="preserve"> </w:t>
            </w:r>
          </w:p>
        </w:tc>
        <w:tc>
          <w:tcPr>
            <w:tcW w:w="314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-</w:t>
            </w:r>
          </w:p>
        </w:tc>
        <w:tc>
          <w:tcPr>
            <w:tcW w:w="6662" w:type="dxa"/>
            <w:hideMark/>
          </w:tcPr>
          <w:p w:rsidR="007D52C3" w:rsidRPr="007D52C3" w:rsidRDefault="007D52C3" w:rsidP="007D52C3">
            <w:pPr>
              <w:widowControl w:val="0"/>
              <w:autoSpaceDE w:val="0"/>
              <w:autoSpaceDN w:val="0"/>
              <w:adjustRightInd w:val="0"/>
              <w:jc w:val="both"/>
            </w:pPr>
            <w:r w:rsidRPr="007D52C3">
              <w:t>секретарь Верхнепышминского городского местного отделения Партии «Единая Россия» (по согласованию)</w:t>
            </w:r>
          </w:p>
        </w:tc>
      </w:tr>
    </w:tbl>
    <w:p w:rsidR="007D52C3" w:rsidRPr="007D52C3" w:rsidRDefault="007D52C3" w:rsidP="007D52C3">
      <w:pPr>
        <w:rPr>
          <w:sz w:val="28"/>
          <w:szCs w:val="28"/>
        </w:rPr>
      </w:pPr>
    </w:p>
    <w:p w:rsidR="007D52C3" w:rsidRPr="007D52C3" w:rsidRDefault="007D52C3" w:rsidP="007D52C3">
      <w:pPr>
        <w:rPr>
          <w:sz w:val="28"/>
          <w:szCs w:val="28"/>
        </w:rPr>
      </w:pPr>
    </w:p>
    <w:p w:rsidR="007D52C3" w:rsidRPr="007D52C3" w:rsidRDefault="007D52C3" w:rsidP="007D52C3">
      <w:pPr>
        <w:rPr>
          <w:sz w:val="28"/>
          <w:szCs w:val="28"/>
        </w:rPr>
      </w:pPr>
    </w:p>
    <w:p w:rsidR="007D52C3" w:rsidRPr="007D52C3" w:rsidRDefault="007D52C3" w:rsidP="007D52C3">
      <w:pPr>
        <w:rPr>
          <w:sz w:val="28"/>
          <w:szCs w:val="28"/>
        </w:rPr>
      </w:pPr>
    </w:p>
    <w:p w:rsidR="007D52C3" w:rsidRDefault="007D52C3"/>
    <w:sectPr w:rsidR="007D52C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39A" w:rsidRDefault="00E6339A" w:rsidP="007D52C3">
      <w:r>
        <w:separator/>
      </w:r>
    </w:p>
  </w:endnote>
  <w:endnote w:type="continuationSeparator" w:id="0">
    <w:p w:rsidR="00E6339A" w:rsidRDefault="00E6339A" w:rsidP="007D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39A" w:rsidRDefault="00E6339A" w:rsidP="007D52C3">
      <w:r>
        <w:separator/>
      </w:r>
    </w:p>
  </w:footnote>
  <w:footnote w:type="continuationSeparator" w:id="0">
    <w:p w:rsidR="00E6339A" w:rsidRDefault="00E6339A" w:rsidP="007D5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2C3" w:rsidRDefault="007D52C3">
    <w:pPr>
      <w:pStyle w:val="a3"/>
    </w:pPr>
  </w:p>
  <w:p w:rsidR="007D52C3" w:rsidRDefault="007D52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2C3"/>
    <w:rsid w:val="00300529"/>
    <w:rsid w:val="007D52C3"/>
    <w:rsid w:val="00E6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52C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52C3"/>
  </w:style>
  <w:style w:type="paragraph" w:styleId="a5">
    <w:name w:val="footer"/>
    <w:basedOn w:val="a"/>
    <w:link w:val="a6"/>
    <w:uiPriority w:val="99"/>
    <w:unhideWhenUsed/>
    <w:rsid w:val="007D52C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52C3"/>
  </w:style>
  <w:style w:type="paragraph" w:styleId="a7">
    <w:name w:val="Balloon Text"/>
    <w:basedOn w:val="a"/>
    <w:link w:val="a8"/>
    <w:uiPriority w:val="99"/>
    <w:semiHidden/>
    <w:unhideWhenUsed/>
    <w:rsid w:val="007D52C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D52C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D52C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52C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52C3"/>
  </w:style>
  <w:style w:type="paragraph" w:styleId="a5">
    <w:name w:val="footer"/>
    <w:basedOn w:val="a"/>
    <w:link w:val="a6"/>
    <w:uiPriority w:val="99"/>
    <w:unhideWhenUsed/>
    <w:rsid w:val="007D52C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52C3"/>
  </w:style>
  <w:style w:type="paragraph" w:styleId="a7">
    <w:name w:val="Balloon Text"/>
    <w:basedOn w:val="a"/>
    <w:link w:val="a8"/>
    <w:uiPriority w:val="99"/>
    <w:semiHidden/>
    <w:unhideWhenUsed/>
    <w:rsid w:val="007D52C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D52C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D52C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1785</Words>
  <Characters>10179</Characters>
  <Application>Microsoft Office Word</Application>
  <DocSecurity>0</DocSecurity>
  <Lines>84</Lines>
  <Paragraphs>23</Paragraphs>
  <ScaleCrop>false</ScaleCrop>
  <Company/>
  <LinksUpToDate>false</LinksUpToDate>
  <CharactersWithSpaces>11941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2018-12-29T11:30:00Z</dcterms:created>
  <dcterms:modified xsi:type="dcterms:W3CDTF">2018-12-29T11:32:00Z</dcterms:modified>
</cp:coreProperties>
</file>