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E20534" w:rsidRPr="004E410B" w:rsidTr="00FE12CD">
        <w:trPr>
          <w:trHeight w:val="524"/>
        </w:trPr>
        <w:tc>
          <w:tcPr>
            <w:tcW w:w="9460" w:type="dxa"/>
            <w:gridSpan w:val="5"/>
          </w:tcPr>
          <w:p w:rsidR="00E20534" w:rsidRDefault="00E20534" w:rsidP="00FE12CD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D53649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20534" w:rsidRPr="006B6949" w:rsidRDefault="00E20534" w:rsidP="00FE12CD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D53649">
              <w:rPr>
                <w:b/>
                <w:sz w:val="28"/>
                <w:szCs w:val="28"/>
              </w:rPr>
              <w:t>Верхняя Пышма</w:t>
            </w:r>
          </w:p>
          <w:p w:rsidR="00E20534" w:rsidRDefault="00E20534" w:rsidP="00FE12CD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40"/>
                <w:sz w:val="32"/>
                <w:szCs w:val="34"/>
              </w:rPr>
              <w:t>ПОСТАНОВЛЕ</w:t>
            </w:r>
            <w:r w:rsidRPr="000B3D44">
              <w:rPr>
                <w:b/>
                <w:spacing w:val="40"/>
                <w:sz w:val="32"/>
                <w:szCs w:val="34"/>
              </w:rPr>
              <w:t>НИЕ</w:t>
            </w:r>
          </w:p>
          <w:p w:rsidR="00E20534" w:rsidRPr="000B3D44" w:rsidRDefault="00E20534" w:rsidP="00FE12CD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20534" w:rsidRPr="004E410B" w:rsidTr="00FE12CD">
        <w:trPr>
          <w:trHeight w:val="524"/>
        </w:trPr>
        <w:tc>
          <w:tcPr>
            <w:tcW w:w="284" w:type="dxa"/>
            <w:vAlign w:val="bottom"/>
          </w:tcPr>
          <w:p w:rsidR="00E20534" w:rsidRPr="000B3D44" w:rsidRDefault="00E20534" w:rsidP="00FE12CD">
            <w:pPr>
              <w:tabs>
                <w:tab w:val="left" w:leader="underscore" w:pos="9639"/>
              </w:tabs>
              <w:rPr>
                <w:szCs w:val="28"/>
              </w:rPr>
            </w:pPr>
            <w:r w:rsidRPr="000B3D44">
              <w:rPr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20534" w:rsidRPr="000B3D44" w:rsidRDefault="00E20534" w:rsidP="00FE12C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C024F2">
              <w:fldChar w:fldCharType="begin"/>
            </w:r>
            <w:r w:rsidRPr="00C024F2">
              <w:instrText xml:space="preserve"> DOCPROPERTY  Рег.дата  \* MERGEFORMAT </w:instrText>
            </w:r>
            <w:r w:rsidRPr="00C024F2">
              <w:fldChar w:fldCharType="separate"/>
            </w:r>
            <w:r w:rsidRPr="00C024F2">
              <w:t xml:space="preserve"> </w:t>
            </w:r>
            <w:r w:rsidRPr="00C024F2">
              <w:fldChar w:fldCharType="end"/>
            </w:r>
            <w:r>
              <w:t>20.12.2018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E20534" w:rsidRPr="000B3D44" w:rsidRDefault="00E20534" w:rsidP="00FE12C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0B3D44">
              <w:rPr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E20534" w:rsidRPr="000B3D44" w:rsidRDefault="00E20534" w:rsidP="00FE12C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1177</w:t>
            </w: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 w:rsidRPr="00C024F2">
              <w:t xml:space="preserve"> </w:t>
            </w:r>
            <w:r>
              <w:fldChar w:fldCharType="end"/>
            </w:r>
          </w:p>
        </w:tc>
        <w:tc>
          <w:tcPr>
            <w:tcW w:w="6341" w:type="dxa"/>
            <w:vAlign w:val="bottom"/>
          </w:tcPr>
          <w:p w:rsidR="00E20534" w:rsidRPr="000B3D44" w:rsidRDefault="00E20534" w:rsidP="00FE12C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E20534" w:rsidRPr="004E410B" w:rsidTr="00FE12CD">
        <w:trPr>
          <w:trHeight w:val="130"/>
        </w:trPr>
        <w:tc>
          <w:tcPr>
            <w:tcW w:w="9460" w:type="dxa"/>
            <w:gridSpan w:val="5"/>
          </w:tcPr>
          <w:p w:rsidR="00E20534" w:rsidRPr="000B3D44" w:rsidRDefault="00E20534" w:rsidP="00FE12CD">
            <w:pPr>
              <w:rPr>
                <w:sz w:val="20"/>
                <w:szCs w:val="28"/>
              </w:rPr>
            </w:pPr>
          </w:p>
        </w:tc>
      </w:tr>
      <w:tr w:rsidR="00E20534" w:rsidRPr="004E410B" w:rsidTr="00FE12CD">
        <w:tc>
          <w:tcPr>
            <w:tcW w:w="9460" w:type="dxa"/>
            <w:gridSpan w:val="5"/>
          </w:tcPr>
          <w:p w:rsidR="00E20534" w:rsidRDefault="00E20534" w:rsidP="00FE12CD">
            <w:pPr>
              <w:rPr>
                <w:sz w:val="20"/>
                <w:szCs w:val="28"/>
                <w:lang w:val="en-US"/>
              </w:rPr>
            </w:pPr>
            <w:r>
              <w:rPr>
                <w:sz w:val="20"/>
                <w:szCs w:val="28"/>
              </w:rPr>
              <w:t>г</w:t>
            </w:r>
            <w:r w:rsidRPr="000B3D44">
              <w:rPr>
                <w:sz w:val="20"/>
                <w:szCs w:val="28"/>
              </w:rPr>
              <w:t>. Верхняя Пышма</w:t>
            </w:r>
          </w:p>
          <w:p w:rsidR="00E20534" w:rsidRDefault="00E20534" w:rsidP="00FE12CD">
            <w:pPr>
              <w:rPr>
                <w:sz w:val="28"/>
                <w:szCs w:val="28"/>
                <w:lang w:val="en-US"/>
              </w:rPr>
            </w:pPr>
          </w:p>
          <w:p w:rsidR="00E20534" w:rsidRPr="00B50EAF" w:rsidRDefault="00E20534" w:rsidP="00FE12CD">
            <w:pPr>
              <w:rPr>
                <w:sz w:val="28"/>
                <w:szCs w:val="28"/>
                <w:lang w:val="en-US"/>
              </w:rPr>
            </w:pPr>
          </w:p>
        </w:tc>
      </w:tr>
      <w:tr w:rsidR="00E20534" w:rsidRPr="004E410B" w:rsidTr="00FE12CD">
        <w:tc>
          <w:tcPr>
            <w:tcW w:w="9460" w:type="dxa"/>
            <w:gridSpan w:val="5"/>
          </w:tcPr>
          <w:p w:rsidR="00E20534" w:rsidRPr="009A7DD3" w:rsidRDefault="00E20534" w:rsidP="00FE12CD">
            <w:pPr>
              <w:jc w:val="center"/>
              <w:rPr>
                <w:b/>
                <w:i/>
                <w:sz w:val="28"/>
                <w:szCs w:val="28"/>
              </w:rPr>
            </w:pPr>
            <w:r w:rsidRPr="009A7DD3">
              <w:rPr>
                <w:b/>
                <w:i/>
                <w:sz w:val="28"/>
                <w:szCs w:val="28"/>
              </w:rPr>
              <w:t>О внесении изменений в муниципальную программу «Развитие жилищно-коммуна</w:t>
            </w:r>
            <w:r>
              <w:rPr>
                <w:b/>
                <w:i/>
                <w:sz w:val="28"/>
                <w:szCs w:val="28"/>
              </w:rPr>
              <w:t xml:space="preserve">льного </w:t>
            </w:r>
            <w:r w:rsidRPr="009A7DD3">
              <w:rPr>
                <w:b/>
                <w:i/>
                <w:sz w:val="28"/>
                <w:szCs w:val="28"/>
              </w:rPr>
              <w:t>хозяйства, дорожного хозяйства и транспортного обслуживания, повышение энергетической эффективности на территории городск</w:t>
            </w:r>
            <w:r>
              <w:rPr>
                <w:b/>
                <w:i/>
                <w:sz w:val="28"/>
                <w:szCs w:val="28"/>
              </w:rPr>
              <w:t>ого округа Верхняя Пышма до 2020</w:t>
            </w:r>
            <w:r w:rsidRPr="009A7DD3">
              <w:rPr>
                <w:b/>
                <w:i/>
                <w:sz w:val="28"/>
                <w:szCs w:val="28"/>
              </w:rPr>
              <w:t xml:space="preserve"> года»</w:t>
            </w:r>
          </w:p>
        </w:tc>
      </w:tr>
      <w:tr w:rsidR="00E20534" w:rsidRPr="004E410B" w:rsidTr="00FE12CD">
        <w:tc>
          <w:tcPr>
            <w:tcW w:w="9460" w:type="dxa"/>
            <w:gridSpan w:val="5"/>
          </w:tcPr>
          <w:p w:rsidR="00E20534" w:rsidRDefault="00E20534" w:rsidP="00FE12CD">
            <w:pPr>
              <w:jc w:val="center"/>
              <w:rPr>
                <w:sz w:val="28"/>
                <w:szCs w:val="28"/>
              </w:rPr>
            </w:pPr>
          </w:p>
          <w:p w:rsidR="00E20534" w:rsidRPr="000B3D44" w:rsidRDefault="00E20534" w:rsidP="00FE12CD">
            <w:pPr>
              <w:jc w:val="center"/>
              <w:rPr>
                <w:sz w:val="28"/>
                <w:szCs w:val="28"/>
              </w:rPr>
            </w:pPr>
          </w:p>
        </w:tc>
      </w:tr>
    </w:tbl>
    <w:p w:rsidR="00E20534" w:rsidRDefault="00E20534" w:rsidP="00E20534">
      <w:pPr>
        <w:tabs>
          <w:tab w:val="left" w:pos="9497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Решением Думы городского округа Верхняя Пышма от 25.10.2018 № 4/1 «О внесении изменений в Решение Думы городского округа Верхняя Пышма от 21.12.2017 № 67/2</w:t>
      </w:r>
      <w:r>
        <w:t xml:space="preserve"> </w:t>
      </w:r>
      <w:r>
        <w:rPr>
          <w:sz w:val="28"/>
          <w:szCs w:val="28"/>
        </w:rPr>
        <w:t xml:space="preserve">«О бюджете городского округа Верхняя Пышма на 2018 год и плановый период 2019 и 2020 годов», </w:t>
      </w:r>
      <w:r w:rsidRPr="00C46725">
        <w:rPr>
          <w:sz w:val="28"/>
          <w:szCs w:val="28"/>
        </w:rPr>
        <w:t>постановлением администрации городского округа Верхняя Пышма от</w:t>
      </w:r>
      <w:r w:rsidRPr="00C46725">
        <w:t xml:space="preserve"> </w:t>
      </w:r>
      <w:r w:rsidRPr="00C46725">
        <w:rPr>
          <w:sz w:val="28"/>
          <w:szCs w:val="28"/>
        </w:rPr>
        <w:t>01.09.2015 № 1411</w:t>
      </w:r>
      <w:r w:rsidRPr="00C46725">
        <w:t xml:space="preserve"> </w:t>
      </w:r>
      <w:r w:rsidRPr="00DC2AE9">
        <w:t xml:space="preserve"> </w:t>
      </w:r>
      <w:r w:rsidRPr="00C46725">
        <w:rPr>
          <w:sz w:val="28"/>
          <w:szCs w:val="28"/>
        </w:rPr>
        <w:t xml:space="preserve"> </w:t>
      </w:r>
      <w:r w:rsidRPr="00DC2AE9">
        <w:rPr>
          <w:sz w:val="28"/>
          <w:szCs w:val="28"/>
        </w:rPr>
        <w:t xml:space="preserve">                      </w:t>
      </w:r>
      <w:r w:rsidRPr="00C46725">
        <w:rPr>
          <w:sz w:val="28"/>
          <w:szCs w:val="28"/>
        </w:rPr>
        <w:t>«Об утверждении Порядка разработки и реализации муниципальных  программ</w:t>
      </w:r>
      <w:proofErr w:type="gramEnd"/>
      <w:r w:rsidRPr="00C46725">
        <w:rPr>
          <w:sz w:val="28"/>
          <w:szCs w:val="28"/>
        </w:rPr>
        <w:t xml:space="preserve"> в городском округе Верхняя Пышма», в целях уточнения </w:t>
      </w:r>
      <w:r>
        <w:rPr>
          <w:sz w:val="28"/>
          <w:szCs w:val="28"/>
        </w:rPr>
        <w:t>перечня мероприятий и объемов финансирования на 2018 и 2019 годы</w:t>
      </w:r>
      <w:r w:rsidRPr="00C46725">
        <w:t>,</w:t>
      </w:r>
      <w:r w:rsidRPr="00C46725">
        <w:rPr>
          <w:sz w:val="28"/>
          <w:szCs w:val="28"/>
        </w:rPr>
        <w:t xml:space="preserve"> руководствуясь Федеральным законом от 06.10.2003 № 131- ФЗ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>городского округа Верхняя Пышма, администрация городского округа Верхняя Пышма</w:t>
      </w:r>
    </w:p>
    <w:p w:rsidR="00E20534" w:rsidRDefault="00E20534" w:rsidP="00E20534">
      <w:pPr>
        <w:widowControl w:val="0"/>
        <w:jc w:val="both"/>
        <w:rPr>
          <w:sz w:val="28"/>
          <w:szCs w:val="28"/>
        </w:rPr>
      </w:pPr>
      <w:r w:rsidRPr="00DF6F72">
        <w:rPr>
          <w:b/>
          <w:sz w:val="28"/>
          <w:szCs w:val="28"/>
        </w:rPr>
        <w:t>ПОСТАНОВЛЯЕТ:</w:t>
      </w:r>
    </w:p>
    <w:p w:rsidR="00E20534" w:rsidRPr="003F2C11" w:rsidRDefault="00E20534" w:rsidP="00E20534">
      <w:pPr>
        <w:numPr>
          <w:ilvl w:val="0"/>
          <w:numId w:val="1"/>
        </w:numPr>
        <w:tabs>
          <w:tab w:val="left" w:pos="1134"/>
        </w:tabs>
        <w:ind w:left="0" w:firstLine="870"/>
        <w:contextualSpacing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Внести в муниципальную </w:t>
      </w:r>
      <w:r w:rsidRPr="00C46725">
        <w:rPr>
          <w:sz w:val="28"/>
          <w:szCs w:val="28"/>
        </w:rPr>
        <w:t xml:space="preserve">программу </w:t>
      </w:r>
      <w:r w:rsidRPr="00C46725">
        <w:rPr>
          <w:color w:val="000000"/>
          <w:sz w:val="28"/>
          <w:szCs w:val="28"/>
        </w:rPr>
        <w:t>«</w:t>
      </w:r>
      <w:r w:rsidRPr="00C46725">
        <w:rPr>
          <w:spacing w:val="-6"/>
          <w:sz w:val="28"/>
          <w:szCs w:val="28"/>
        </w:rPr>
        <w:t>Развитие жилищно-коммун</w:t>
      </w:r>
      <w:r>
        <w:rPr>
          <w:spacing w:val="-6"/>
          <w:sz w:val="28"/>
          <w:szCs w:val="28"/>
        </w:rPr>
        <w:t>ального хозяйства,</w:t>
      </w:r>
      <w:r w:rsidRPr="00C46725">
        <w:rPr>
          <w:spacing w:val="-6"/>
          <w:sz w:val="28"/>
          <w:szCs w:val="28"/>
        </w:rPr>
        <w:t xml:space="preserve"> дорожного хозяйства и транспортного обслуживания, повышени</w:t>
      </w:r>
      <w:r>
        <w:rPr>
          <w:spacing w:val="-6"/>
          <w:sz w:val="28"/>
          <w:szCs w:val="28"/>
        </w:rPr>
        <w:t xml:space="preserve">е энергетической эффективности </w:t>
      </w:r>
      <w:r w:rsidRPr="00C46725">
        <w:rPr>
          <w:spacing w:val="-6"/>
          <w:sz w:val="28"/>
          <w:szCs w:val="28"/>
        </w:rPr>
        <w:t>на территории городск</w:t>
      </w:r>
      <w:r>
        <w:rPr>
          <w:spacing w:val="-6"/>
          <w:sz w:val="28"/>
          <w:szCs w:val="28"/>
        </w:rPr>
        <w:t>ого округа Верхняя Пышма до 2020</w:t>
      </w:r>
      <w:r w:rsidRPr="00C46725">
        <w:rPr>
          <w:spacing w:val="-6"/>
          <w:sz w:val="28"/>
          <w:szCs w:val="28"/>
        </w:rPr>
        <w:t xml:space="preserve"> года</w:t>
      </w:r>
      <w:r w:rsidRPr="00C46725">
        <w:rPr>
          <w:color w:val="000000"/>
          <w:sz w:val="28"/>
          <w:szCs w:val="28"/>
        </w:rPr>
        <w:t>»</w:t>
      </w:r>
      <w:r w:rsidRPr="00C46725">
        <w:rPr>
          <w:bCs/>
          <w:iCs/>
          <w:sz w:val="28"/>
          <w:szCs w:val="28"/>
        </w:rPr>
        <w:t xml:space="preserve"> (далее Программа)</w:t>
      </w:r>
      <w:r>
        <w:rPr>
          <w:sz w:val="28"/>
          <w:szCs w:val="28"/>
        </w:rPr>
        <w:t>, утвержденную постановлением администрации от 30.09.2014</w:t>
      </w:r>
      <w:r w:rsidRPr="00C46725">
        <w:rPr>
          <w:sz w:val="28"/>
          <w:szCs w:val="28"/>
        </w:rPr>
        <w:t xml:space="preserve"> № 1707</w:t>
      </w:r>
      <w:r>
        <w:rPr>
          <w:sz w:val="28"/>
          <w:szCs w:val="28"/>
        </w:rPr>
        <w:t xml:space="preserve"> (в редакции от 13</w:t>
      </w:r>
      <w:r w:rsidRPr="009D2665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9D2665">
        <w:rPr>
          <w:sz w:val="28"/>
          <w:szCs w:val="28"/>
        </w:rPr>
        <w:t>.2018 №</w:t>
      </w:r>
      <w:r>
        <w:rPr>
          <w:sz w:val="28"/>
          <w:szCs w:val="28"/>
        </w:rPr>
        <w:t xml:space="preserve"> 674</w:t>
      </w:r>
      <w:r w:rsidRPr="00264514">
        <w:rPr>
          <w:sz w:val="28"/>
          <w:szCs w:val="28"/>
        </w:rPr>
        <w:t>)</w:t>
      </w:r>
      <w:r w:rsidRPr="00264514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</w:t>
      </w:r>
      <w:r w:rsidRPr="00C46725">
        <w:rPr>
          <w:bCs/>
          <w:iCs/>
          <w:sz w:val="28"/>
          <w:szCs w:val="28"/>
        </w:rPr>
        <w:t>следующие изменения:</w:t>
      </w:r>
    </w:p>
    <w:p w:rsidR="00E20534" w:rsidRPr="00294F3A" w:rsidRDefault="00E20534" w:rsidP="00E20534">
      <w:pPr>
        <w:pStyle w:val="a9"/>
        <w:numPr>
          <w:ilvl w:val="0"/>
          <w:numId w:val="2"/>
        </w:numPr>
        <w:rPr>
          <w:spacing w:val="-6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Раздел 6 паспорта Программы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0"/>
        <w:gridCol w:w="6069"/>
      </w:tblGrid>
      <w:tr w:rsidR="00E20534" w:rsidTr="00FE12CD"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Default="00E20534" w:rsidP="00FE12C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</w:p>
          <w:p w:rsidR="00E20534" w:rsidRDefault="00E20534" w:rsidP="00FE12C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E20534" w:rsidRDefault="00E20534" w:rsidP="00FE12CD">
            <w:pPr>
              <w:pStyle w:val="1"/>
              <w:spacing w:line="256" w:lineRule="auto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 годам реализации, рублей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Default="00E20534" w:rsidP="00FE12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Всего: 1 135 255,7 тыс. рублей </w:t>
            </w:r>
          </w:p>
          <w:p w:rsidR="00E20534" w:rsidRDefault="00E20534" w:rsidP="00FE12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E20534" w:rsidRDefault="00E20534" w:rsidP="00FE12CD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198 977,3 тыс. рублей</w:t>
            </w:r>
          </w:p>
          <w:p w:rsidR="00E20534" w:rsidRDefault="00E20534" w:rsidP="00FE12CD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</w:t>
            </w: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167 714,7 тыс. рублей</w:t>
            </w:r>
          </w:p>
          <w:p w:rsidR="00E20534" w:rsidRDefault="00E20534" w:rsidP="00FE12CD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194 676,6 тыс. рублей</w:t>
            </w:r>
          </w:p>
          <w:p w:rsidR="00E20534" w:rsidRDefault="00E20534" w:rsidP="00FE12CD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249 265,7 тыс. рублей</w:t>
            </w:r>
          </w:p>
          <w:p w:rsidR="00E20534" w:rsidRDefault="00E20534" w:rsidP="00FE12CD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163 846,5 тыс. рублей</w:t>
            </w:r>
          </w:p>
          <w:p w:rsidR="00E20534" w:rsidRDefault="00E20534" w:rsidP="00FE12CD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– 160 774,9 тыс. рублей </w:t>
            </w:r>
          </w:p>
          <w:p w:rsidR="00E20534" w:rsidRDefault="00E20534" w:rsidP="00FE12C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из них: 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114 380,8 тыс. рублей, в том числе: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</w:t>
            </w:r>
            <w:r>
              <w:rPr>
                <w:spacing w:val="-6"/>
                <w:sz w:val="28"/>
                <w:szCs w:val="28"/>
              </w:rPr>
              <w:t xml:space="preserve">50 633,9 </w:t>
            </w:r>
            <w:r>
              <w:rPr>
                <w:sz w:val="28"/>
                <w:szCs w:val="28"/>
              </w:rPr>
              <w:t>тыс. рублей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7 553</w:t>
            </w:r>
            <w:r>
              <w:rPr>
                <w:spacing w:val="-6"/>
                <w:sz w:val="28"/>
                <w:szCs w:val="28"/>
              </w:rPr>
              <w:t xml:space="preserve">,3 </w:t>
            </w:r>
            <w:r>
              <w:rPr>
                <w:sz w:val="28"/>
                <w:szCs w:val="28"/>
              </w:rPr>
              <w:t>тыс. рублей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>
              <w:rPr>
                <w:spacing w:val="-6"/>
                <w:sz w:val="28"/>
                <w:szCs w:val="28"/>
              </w:rPr>
              <w:t xml:space="preserve">18 641,1 </w:t>
            </w:r>
            <w:r>
              <w:rPr>
                <w:sz w:val="28"/>
                <w:szCs w:val="28"/>
              </w:rPr>
              <w:t>тыс. рублей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>
              <w:rPr>
                <w:spacing w:val="-6"/>
                <w:sz w:val="28"/>
                <w:szCs w:val="28"/>
              </w:rPr>
              <w:t xml:space="preserve">33 624,4 </w:t>
            </w:r>
            <w:r>
              <w:rPr>
                <w:sz w:val="28"/>
                <w:szCs w:val="28"/>
              </w:rPr>
              <w:t>тыс. рублей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>
              <w:rPr>
                <w:spacing w:val="-6"/>
                <w:sz w:val="28"/>
                <w:szCs w:val="28"/>
              </w:rPr>
              <w:t>1 954,8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>
              <w:rPr>
                <w:spacing w:val="-6"/>
                <w:sz w:val="28"/>
                <w:szCs w:val="28"/>
              </w:rPr>
              <w:t>1 973,3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E20534" w:rsidRDefault="00E20534" w:rsidP="00FE12C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  <w:p w:rsidR="00E20534" w:rsidRDefault="00E20534" w:rsidP="00FE12C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7E05C5">
              <w:rPr>
                <w:rFonts w:eastAsia="Calibri"/>
                <w:sz w:val="28"/>
                <w:szCs w:val="28"/>
                <w:lang w:eastAsia="en-US"/>
              </w:rPr>
              <w:t>1005 874,4</w:t>
            </w:r>
            <w:r>
              <w:rPr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в том числе:</w:t>
            </w:r>
          </w:p>
          <w:p w:rsidR="00E20534" w:rsidRDefault="00E20534" w:rsidP="00FE12CD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147 272,7 тыс. рублей</w:t>
            </w:r>
          </w:p>
          <w:p w:rsidR="00E20534" w:rsidRDefault="00E20534" w:rsidP="00FE12CD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152 061,6 тыс. рублей</w:t>
            </w:r>
          </w:p>
          <w:p w:rsidR="00E20534" w:rsidRDefault="00E20534" w:rsidP="00FE12CD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– </w:t>
            </w:r>
            <w:r w:rsidRPr="007E05C5">
              <w:rPr>
                <w:rFonts w:eastAsia="Calibri"/>
                <w:sz w:val="28"/>
                <w:szCs w:val="28"/>
                <w:lang w:eastAsia="en-US"/>
              </w:rPr>
              <w:t>170 205,5</w:t>
            </w:r>
            <w:r w:rsidRPr="007E05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 xml:space="preserve">215 641,3 </w:t>
            </w:r>
            <w:r>
              <w:rPr>
                <w:sz w:val="28"/>
                <w:szCs w:val="28"/>
              </w:rPr>
              <w:t>тыс. рублей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161 891,7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E20534" w:rsidRDefault="00E20534" w:rsidP="00FE12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158 801,6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E20534" w:rsidRDefault="00E20534" w:rsidP="00FE12C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внебюджетные источники: </w:t>
            </w:r>
          </w:p>
          <w:p w:rsidR="00E20534" w:rsidRDefault="00E20534" w:rsidP="00FE12C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15 000,5 тыс. рублей, в том числе:</w:t>
            </w:r>
          </w:p>
          <w:p w:rsidR="00E20534" w:rsidRDefault="00E20534" w:rsidP="00FE12CD">
            <w:pPr>
              <w:pStyle w:val="3"/>
              <w:numPr>
                <w:ilvl w:val="0"/>
                <w:numId w:val="5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1 070,7 тыс. рублей,</w:t>
            </w:r>
          </w:p>
          <w:p w:rsidR="00E20534" w:rsidRDefault="00E20534" w:rsidP="00FE12CD">
            <w:pPr>
              <w:pStyle w:val="3"/>
              <w:numPr>
                <w:ilvl w:val="0"/>
                <w:numId w:val="5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8 099,8 тыс. рублей,</w:t>
            </w:r>
          </w:p>
          <w:p w:rsidR="00E20534" w:rsidRDefault="00E20534" w:rsidP="00FE12CD">
            <w:pPr>
              <w:pStyle w:val="3"/>
              <w:numPr>
                <w:ilvl w:val="0"/>
                <w:numId w:val="5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–5 830,0 тыс. рублей,</w:t>
            </w:r>
          </w:p>
          <w:p w:rsidR="00E20534" w:rsidRDefault="00E20534" w:rsidP="00FE12CD">
            <w:pPr>
              <w:pStyle w:val="3"/>
              <w:numPr>
                <w:ilvl w:val="0"/>
                <w:numId w:val="5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0,0 тыс. рублей,</w:t>
            </w:r>
          </w:p>
          <w:p w:rsidR="00E20534" w:rsidRDefault="00E20534" w:rsidP="00FE12CD">
            <w:pPr>
              <w:pStyle w:val="3"/>
              <w:numPr>
                <w:ilvl w:val="0"/>
                <w:numId w:val="5"/>
              </w:numPr>
              <w:shd w:val="clear" w:color="auto" w:fill="auto"/>
              <w:tabs>
                <w:tab w:val="left" w:pos="65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0,0 тыс. рублей,</w:t>
            </w:r>
          </w:p>
          <w:p w:rsidR="00E20534" w:rsidRPr="00AE0C88" w:rsidRDefault="00E20534" w:rsidP="00FE12CD">
            <w:pPr>
              <w:shd w:val="clear" w:color="auto" w:fill="FFFFFF"/>
              <w:tabs>
                <w:tab w:val="left" w:pos="3060"/>
              </w:tabs>
              <w:rPr>
                <w:rStyle w:val="Exact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2020 год – 0,0 тыс. рублей</w:t>
            </w:r>
          </w:p>
        </w:tc>
      </w:tr>
    </w:tbl>
    <w:p w:rsidR="00E20534" w:rsidRDefault="00E20534" w:rsidP="00E20534">
      <w:pPr>
        <w:jc w:val="both"/>
        <w:rPr>
          <w:b/>
          <w:bCs/>
          <w:i/>
          <w:iCs/>
          <w:sz w:val="28"/>
          <w:szCs w:val="28"/>
        </w:rPr>
      </w:pPr>
    </w:p>
    <w:p w:rsidR="00E20534" w:rsidRPr="005F0045" w:rsidRDefault="00E20534" w:rsidP="00E205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приложения №№ 1, 2, 3, 4 к Программе изложить в новой редакции (прилагаются).</w:t>
      </w:r>
    </w:p>
    <w:p w:rsidR="00E20534" w:rsidRDefault="00E20534" w:rsidP="00E205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605DB">
        <w:rPr>
          <w:sz w:val="28"/>
          <w:szCs w:val="28"/>
        </w:rPr>
        <w:t xml:space="preserve">Опубликовать настоящее постановление </w:t>
      </w:r>
      <w:r>
        <w:rPr>
          <w:sz w:val="28"/>
          <w:szCs w:val="28"/>
        </w:rPr>
        <w:t xml:space="preserve">в газете «Красное знамя», </w:t>
      </w:r>
      <w:r w:rsidRPr="006605DB">
        <w:rPr>
          <w:sz w:val="28"/>
          <w:szCs w:val="28"/>
        </w:rPr>
        <w:t>разместить на официальном интернет-портале правовой информации городского округа Верхняя Пышма (</w:t>
      </w:r>
      <w:r w:rsidRPr="00EF0609">
        <w:rPr>
          <w:color w:val="000000"/>
          <w:sz w:val="28"/>
          <w:szCs w:val="28"/>
          <w:lang w:val="en-US"/>
        </w:rPr>
        <w:t>www</w:t>
      </w:r>
      <w:r w:rsidRPr="00EF0609">
        <w:rPr>
          <w:color w:val="000000"/>
          <w:sz w:val="28"/>
          <w:szCs w:val="28"/>
        </w:rPr>
        <w:t>.</w:t>
      </w:r>
      <w:proofErr w:type="spellStart"/>
      <w:r w:rsidRPr="00EF0609">
        <w:rPr>
          <w:color w:val="000000"/>
          <w:sz w:val="28"/>
          <w:szCs w:val="28"/>
        </w:rPr>
        <w:t>верхняяпышма-право</w:t>
      </w:r>
      <w:proofErr w:type="gramStart"/>
      <w:r w:rsidRPr="00EF0609">
        <w:rPr>
          <w:color w:val="000000"/>
          <w:sz w:val="28"/>
          <w:szCs w:val="28"/>
        </w:rPr>
        <w:t>.р</w:t>
      </w:r>
      <w:proofErr w:type="gramEnd"/>
      <w:r w:rsidRPr="00EF0609">
        <w:rPr>
          <w:color w:val="000000"/>
          <w:sz w:val="28"/>
          <w:szCs w:val="28"/>
        </w:rPr>
        <w:t>ф</w:t>
      </w:r>
      <w:proofErr w:type="spellEnd"/>
      <w:r w:rsidRPr="006605D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605DB">
        <w:rPr>
          <w:sz w:val="28"/>
          <w:szCs w:val="28"/>
        </w:rPr>
        <w:t xml:space="preserve">и на официальном сайте городского округа Верхняя Пышма. </w:t>
      </w:r>
    </w:p>
    <w:p w:rsidR="00E20534" w:rsidRDefault="00E20534" w:rsidP="00E205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  заместителя главы администрации городского округа Верхняя Пышма по вопросам жилищно-коммунального хозяйства, транспорта и связи                       </w:t>
      </w:r>
      <w:proofErr w:type="spellStart"/>
      <w:r>
        <w:rPr>
          <w:sz w:val="28"/>
          <w:szCs w:val="28"/>
        </w:rPr>
        <w:t>Невструева</w:t>
      </w:r>
      <w:proofErr w:type="spellEnd"/>
      <w:r>
        <w:rPr>
          <w:sz w:val="28"/>
          <w:szCs w:val="28"/>
        </w:rPr>
        <w:t xml:space="preserve"> Н.В.</w:t>
      </w:r>
    </w:p>
    <w:p w:rsidR="00E20534" w:rsidRDefault="00E20534" w:rsidP="00E20534">
      <w:pPr>
        <w:jc w:val="both"/>
        <w:rPr>
          <w:sz w:val="28"/>
          <w:szCs w:val="28"/>
        </w:rPr>
      </w:pPr>
    </w:p>
    <w:p w:rsidR="00E20534" w:rsidRPr="00C10A2E" w:rsidRDefault="00E20534" w:rsidP="00E20534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E20534" w:rsidRPr="004E410B" w:rsidTr="00FE12CD">
        <w:tc>
          <w:tcPr>
            <w:tcW w:w="6237" w:type="dxa"/>
            <w:vAlign w:val="bottom"/>
          </w:tcPr>
          <w:p w:rsidR="00E20534" w:rsidRPr="00C10A2E" w:rsidRDefault="00E20534" w:rsidP="00FE12CD">
            <w:pPr>
              <w:rPr>
                <w:sz w:val="28"/>
                <w:szCs w:val="28"/>
              </w:rPr>
            </w:pPr>
            <w:r w:rsidRPr="000B3D44">
              <w:rPr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E20534" w:rsidRPr="004E410B" w:rsidRDefault="00E20534" w:rsidP="00FE12CD">
            <w:pPr>
              <w:jc w:val="right"/>
              <w:rPr>
                <w:sz w:val="28"/>
                <w:szCs w:val="28"/>
              </w:rPr>
            </w:pPr>
            <w:r w:rsidRPr="00EC798A">
              <w:rPr>
                <w:sz w:val="28"/>
                <w:szCs w:val="28"/>
              </w:rPr>
              <w:t>И.В.</w:t>
            </w:r>
            <w:r>
              <w:rPr>
                <w:sz w:val="28"/>
                <w:szCs w:val="28"/>
              </w:rPr>
              <w:t xml:space="preserve"> </w:t>
            </w:r>
            <w:r w:rsidRPr="00EC798A">
              <w:rPr>
                <w:sz w:val="28"/>
                <w:szCs w:val="28"/>
              </w:rPr>
              <w:t>Соломин</w:t>
            </w:r>
          </w:p>
        </w:tc>
      </w:tr>
    </w:tbl>
    <w:p w:rsidR="00E20534" w:rsidRPr="00EC798A" w:rsidRDefault="00E20534" w:rsidP="00E20534">
      <w:pPr>
        <w:pStyle w:val="ConsNormal"/>
        <w:widowControl/>
        <w:ind w:firstLine="0"/>
      </w:pPr>
    </w:p>
    <w:p w:rsidR="00830C9C" w:rsidRDefault="00830C9C"/>
    <w:sectPr w:rsidR="00830C9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2B7" w:rsidRDefault="008802B7" w:rsidP="00E20534">
      <w:r>
        <w:separator/>
      </w:r>
    </w:p>
  </w:endnote>
  <w:endnote w:type="continuationSeparator" w:id="0">
    <w:p w:rsidR="008802B7" w:rsidRDefault="008802B7" w:rsidP="00E2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2B7" w:rsidRDefault="008802B7" w:rsidP="00E20534">
      <w:r>
        <w:separator/>
      </w:r>
    </w:p>
  </w:footnote>
  <w:footnote w:type="continuationSeparator" w:id="0">
    <w:p w:rsidR="008802B7" w:rsidRDefault="008802B7" w:rsidP="00E20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534" w:rsidRDefault="00E20534">
    <w:pPr>
      <w:pStyle w:val="a3"/>
    </w:pPr>
  </w:p>
  <w:p w:rsidR="00E20534" w:rsidRDefault="00E205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BC3"/>
    <w:multiLevelType w:val="hybridMultilevel"/>
    <w:tmpl w:val="DDD490F6"/>
    <w:lvl w:ilvl="0" w:tplc="ADECAA14">
      <w:start w:val="1"/>
      <w:numFmt w:val="decimal"/>
      <w:lvlText w:val="%1)"/>
      <w:lvlJc w:val="left"/>
      <w:pPr>
        <w:ind w:left="118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32651164"/>
    <w:multiLevelType w:val="multilevel"/>
    <w:tmpl w:val="9FA63C0C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854B82"/>
    <w:multiLevelType w:val="hybridMultilevel"/>
    <w:tmpl w:val="255A799C"/>
    <w:lvl w:ilvl="0" w:tplc="97AA03D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E572A2F"/>
    <w:multiLevelType w:val="multilevel"/>
    <w:tmpl w:val="14A2E478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D757E6"/>
    <w:multiLevelType w:val="multilevel"/>
    <w:tmpl w:val="BA76D970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0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20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20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534"/>
    <w:rsid w:val="00830C9C"/>
    <w:rsid w:val="008802B7"/>
    <w:rsid w:val="00E2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534"/>
  </w:style>
  <w:style w:type="paragraph" w:styleId="a5">
    <w:name w:val="footer"/>
    <w:basedOn w:val="a"/>
    <w:link w:val="a6"/>
    <w:uiPriority w:val="99"/>
    <w:unhideWhenUsed/>
    <w:rsid w:val="00E205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534"/>
  </w:style>
  <w:style w:type="paragraph" w:styleId="a7">
    <w:name w:val="Balloon Text"/>
    <w:basedOn w:val="a"/>
    <w:link w:val="a8"/>
    <w:uiPriority w:val="99"/>
    <w:semiHidden/>
    <w:unhideWhenUsed/>
    <w:rsid w:val="00E205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053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E2053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E205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E20534"/>
    <w:pPr>
      <w:widowControl w:val="0"/>
      <w:shd w:val="clear" w:color="auto" w:fill="FFFFFF"/>
      <w:spacing w:line="326" w:lineRule="exact"/>
      <w:jc w:val="both"/>
    </w:pPr>
    <w:rPr>
      <w:color w:val="000000"/>
      <w:sz w:val="27"/>
      <w:szCs w:val="27"/>
    </w:rPr>
  </w:style>
  <w:style w:type="paragraph" w:styleId="a9">
    <w:name w:val="List Paragraph"/>
    <w:basedOn w:val="a"/>
    <w:uiPriority w:val="34"/>
    <w:qFormat/>
    <w:rsid w:val="00E20534"/>
    <w:pPr>
      <w:ind w:left="720"/>
      <w:contextualSpacing/>
    </w:pPr>
  </w:style>
  <w:style w:type="paragraph" w:customStyle="1" w:styleId="1">
    <w:name w:val="Абзац списка1"/>
    <w:basedOn w:val="a"/>
    <w:rsid w:val="00E20534"/>
    <w:pPr>
      <w:ind w:left="720"/>
    </w:pPr>
    <w:rPr>
      <w:rFonts w:eastAsia="Calibri"/>
    </w:rPr>
  </w:style>
  <w:style w:type="character" w:customStyle="1" w:styleId="Exact">
    <w:name w:val="Основной текст Exact"/>
    <w:rsid w:val="00E205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534"/>
  </w:style>
  <w:style w:type="paragraph" w:styleId="a5">
    <w:name w:val="footer"/>
    <w:basedOn w:val="a"/>
    <w:link w:val="a6"/>
    <w:uiPriority w:val="99"/>
    <w:unhideWhenUsed/>
    <w:rsid w:val="00E205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534"/>
  </w:style>
  <w:style w:type="paragraph" w:styleId="a7">
    <w:name w:val="Balloon Text"/>
    <w:basedOn w:val="a"/>
    <w:link w:val="a8"/>
    <w:uiPriority w:val="99"/>
    <w:semiHidden/>
    <w:unhideWhenUsed/>
    <w:rsid w:val="00E205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053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E2053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E205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E20534"/>
    <w:pPr>
      <w:widowControl w:val="0"/>
      <w:shd w:val="clear" w:color="auto" w:fill="FFFFFF"/>
      <w:spacing w:line="326" w:lineRule="exact"/>
      <w:jc w:val="both"/>
    </w:pPr>
    <w:rPr>
      <w:color w:val="000000"/>
      <w:sz w:val="27"/>
      <w:szCs w:val="27"/>
    </w:rPr>
  </w:style>
  <w:style w:type="paragraph" w:styleId="a9">
    <w:name w:val="List Paragraph"/>
    <w:basedOn w:val="a"/>
    <w:uiPriority w:val="34"/>
    <w:qFormat/>
    <w:rsid w:val="00E20534"/>
    <w:pPr>
      <w:ind w:left="720"/>
      <w:contextualSpacing/>
    </w:pPr>
  </w:style>
  <w:style w:type="paragraph" w:customStyle="1" w:styleId="1">
    <w:name w:val="Абзац списка1"/>
    <w:basedOn w:val="a"/>
    <w:rsid w:val="00E20534"/>
    <w:pPr>
      <w:ind w:left="720"/>
    </w:pPr>
    <w:rPr>
      <w:rFonts w:eastAsia="Calibri"/>
    </w:rPr>
  </w:style>
  <w:style w:type="character" w:customStyle="1" w:styleId="Exact">
    <w:name w:val="Основной текст Exact"/>
    <w:rsid w:val="00E205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2018-12-24T07:12:00Z</dcterms:created>
  <dcterms:modified xsi:type="dcterms:W3CDTF">2018-12-24T07:12:00Z</dcterms:modified>
</cp:coreProperties>
</file>