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81" w:rsidRPr="00DB3AB3" w:rsidRDefault="00214A81" w:rsidP="00214A81">
      <w:pPr>
        <w:pStyle w:val="a6"/>
        <w:jc w:val="center"/>
        <w:rPr>
          <w:rFonts w:ascii="Times New Roman" w:hAnsi="Times New Roman"/>
          <w:b/>
          <w:sz w:val="40"/>
          <w:szCs w:val="40"/>
        </w:rPr>
      </w:pPr>
      <w:r w:rsidRPr="00DB3AB3">
        <w:rPr>
          <w:rFonts w:ascii="Times New Roman" w:hAnsi="Times New Roman"/>
          <w:b/>
          <w:sz w:val="40"/>
          <w:szCs w:val="40"/>
        </w:rPr>
        <w:t>РЕШЕНИЕ</w:t>
      </w:r>
    </w:p>
    <w:p w:rsidR="00214A81" w:rsidRPr="00DB3AB3" w:rsidRDefault="00214A81" w:rsidP="00214A81">
      <w:pPr>
        <w:pStyle w:val="a6"/>
        <w:jc w:val="center"/>
        <w:rPr>
          <w:rFonts w:ascii="Times New Roman" w:hAnsi="Times New Roman"/>
        </w:rPr>
      </w:pPr>
      <w:r w:rsidRPr="00DB3AB3">
        <w:rPr>
          <w:rFonts w:ascii="Times New Roman" w:hAnsi="Times New Roman"/>
          <w:b/>
          <w:sz w:val="32"/>
          <w:szCs w:val="32"/>
        </w:rPr>
        <w:t>Думы городского округа Верхняя Пышма</w:t>
      </w:r>
    </w:p>
    <w:p w:rsidR="00214A81" w:rsidRPr="00214A81" w:rsidRDefault="00214A81" w:rsidP="00214A81">
      <w:pPr>
        <w:ind w:right="-3"/>
        <w:rPr>
          <w:sz w:val="24"/>
          <w:szCs w:val="24"/>
        </w:rPr>
      </w:pPr>
    </w:p>
    <w:p w:rsidR="00214A81" w:rsidRPr="00214A81" w:rsidRDefault="00214A81" w:rsidP="00214A81">
      <w:pPr>
        <w:ind w:right="-3"/>
        <w:rPr>
          <w:sz w:val="24"/>
          <w:szCs w:val="24"/>
        </w:rPr>
      </w:pPr>
    </w:p>
    <w:p w:rsidR="00214A81" w:rsidRPr="00214A81" w:rsidRDefault="00214A81" w:rsidP="00214A81">
      <w:pPr>
        <w:ind w:right="4322"/>
        <w:rPr>
          <w:sz w:val="24"/>
          <w:szCs w:val="24"/>
        </w:rPr>
      </w:pPr>
      <w:r w:rsidRPr="00214A81">
        <w:rPr>
          <w:sz w:val="24"/>
          <w:szCs w:val="24"/>
        </w:rPr>
        <w:t>от 21 декабря 2017 года № 67/5</w:t>
      </w:r>
    </w:p>
    <w:p w:rsidR="00214A81" w:rsidRPr="00214A81" w:rsidRDefault="00214A81" w:rsidP="00214A81">
      <w:pPr>
        <w:ind w:right="-3"/>
        <w:rPr>
          <w:sz w:val="24"/>
          <w:szCs w:val="24"/>
        </w:rPr>
      </w:pPr>
    </w:p>
    <w:p w:rsidR="00214A81" w:rsidRPr="00214A81" w:rsidRDefault="00214A81" w:rsidP="00214A81">
      <w:pPr>
        <w:ind w:right="5209"/>
        <w:rPr>
          <w:sz w:val="24"/>
          <w:szCs w:val="24"/>
        </w:rPr>
      </w:pPr>
      <w:r w:rsidRPr="00214A81">
        <w:rPr>
          <w:sz w:val="24"/>
          <w:szCs w:val="24"/>
        </w:rPr>
        <w:t>Об утверждении Положения о распределении полномочий между органами местного самоуправления городского округа Верхняя Пышма по профилактике терроризма и экстремизма, а также минимизации и (или) ликвидации последствий проявлений терроризма и экстремизма в границах городского округа Верхняя Пышма</w:t>
      </w:r>
    </w:p>
    <w:p w:rsidR="00214A81" w:rsidRPr="00214A81" w:rsidRDefault="00214A81" w:rsidP="00214A81">
      <w:pPr>
        <w:ind w:right="-3"/>
        <w:rPr>
          <w:sz w:val="24"/>
          <w:szCs w:val="24"/>
        </w:rPr>
      </w:pPr>
    </w:p>
    <w:p w:rsidR="00214A81" w:rsidRPr="00214A81" w:rsidRDefault="00214A81" w:rsidP="00214A81">
      <w:pPr>
        <w:ind w:right="-3"/>
        <w:rPr>
          <w:sz w:val="24"/>
          <w:szCs w:val="24"/>
        </w:rPr>
      </w:pPr>
    </w:p>
    <w:p w:rsidR="00214A81" w:rsidRPr="00214A81" w:rsidRDefault="00214A81" w:rsidP="00214A81">
      <w:pPr>
        <w:ind w:firstLine="709"/>
        <w:jc w:val="both"/>
        <w:rPr>
          <w:sz w:val="24"/>
          <w:szCs w:val="24"/>
        </w:rPr>
      </w:pPr>
      <w:proofErr w:type="gramStart"/>
      <w:r w:rsidRPr="00214A81">
        <w:rPr>
          <w:sz w:val="24"/>
          <w:szCs w:val="24"/>
        </w:rPr>
        <w:t>Рассмотрев представленный администрацией городского округа Верхняя Пышма проект решения Думы городского округа Верхняя Пышма об утверждении Положения о распределении полномочий органов местного самоуправления городского округа Верхняя Пышма по профилактике терроризма и экстремизма, а также минимизации и (или) ликвидации последствий проявлений терроризма и экстремизма в границах городского округа Верхняя Пышма, в целях обеспечения эффективной работы органов местного самоуправления городского округа Верхняя</w:t>
      </w:r>
      <w:proofErr w:type="gramEnd"/>
      <w:r w:rsidRPr="00214A81">
        <w:rPr>
          <w:sz w:val="24"/>
          <w:szCs w:val="24"/>
        </w:rPr>
        <w:t xml:space="preserve"> </w:t>
      </w:r>
      <w:proofErr w:type="gramStart"/>
      <w:r w:rsidRPr="00214A81">
        <w:rPr>
          <w:sz w:val="24"/>
          <w:szCs w:val="24"/>
        </w:rPr>
        <w:t>Пышма по профилактике терроризма и экстремизма, в соответствии с пунктом 7.1 части 1 статьи 16 Федерального закона от 06 октября 2003 года № 131-ФЗ «Об общих принципах организации местного самоуправления в Российской Федерации», частью 3 статьи 5, статьей 5.2 Федерального закона от 06 марта 2006 года № 35-ФЗ «О противодействии терроризму», статьями 4, 5 Федерального закона от 25 июля 2002 года № 114-ФЗ</w:t>
      </w:r>
      <w:proofErr w:type="gramEnd"/>
      <w:r w:rsidRPr="00214A81">
        <w:rPr>
          <w:sz w:val="24"/>
          <w:szCs w:val="24"/>
        </w:rPr>
        <w:t xml:space="preserve"> «О противодействии экстремистской деятельности», руководствуясь статьями 6, 21, 28 и 42 Устава городского округа Верхняя Пышма,</w:t>
      </w:r>
    </w:p>
    <w:p w:rsidR="00214A81" w:rsidRPr="00214A81" w:rsidRDefault="00214A81" w:rsidP="00214A81">
      <w:pPr>
        <w:rPr>
          <w:sz w:val="24"/>
          <w:szCs w:val="24"/>
        </w:rPr>
      </w:pPr>
      <w:r w:rsidRPr="00214A81">
        <w:rPr>
          <w:sz w:val="24"/>
          <w:szCs w:val="24"/>
        </w:rPr>
        <w:t>Дума городского округа Верхняя Пышма</w:t>
      </w:r>
    </w:p>
    <w:p w:rsidR="00214A81" w:rsidRPr="00214A81" w:rsidRDefault="00214A81" w:rsidP="00214A81">
      <w:pPr>
        <w:ind w:right="-3"/>
        <w:rPr>
          <w:sz w:val="24"/>
          <w:szCs w:val="24"/>
        </w:rPr>
      </w:pPr>
    </w:p>
    <w:p w:rsidR="00214A81" w:rsidRPr="00214A81" w:rsidRDefault="00214A81" w:rsidP="00214A81">
      <w:pPr>
        <w:ind w:right="-3"/>
        <w:rPr>
          <w:sz w:val="24"/>
          <w:szCs w:val="24"/>
        </w:rPr>
      </w:pPr>
      <w:r w:rsidRPr="00214A81">
        <w:rPr>
          <w:sz w:val="24"/>
          <w:szCs w:val="24"/>
        </w:rPr>
        <w:t>РЕШИЛА:</w:t>
      </w:r>
      <w:bookmarkStart w:id="0" w:name="sub_1"/>
    </w:p>
    <w:p w:rsidR="00214A81" w:rsidRPr="00214A81" w:rsidRDefault="00214A81" w:rsidP="00214A81">
      <w:pPr>
        <w:ind w:right="-3"/>
        <w:rPr>
          <w:sz w:val="24"/>
          <w:szCs w:val="24"/>
        </w:rPr>
      </w:pPr>
    </w:p>
    <w:p w:rsidR="00214A81" w:rsidRPr="00214A81" w:rsidRDefault="00214A81" w:rsidP="00214A81">
      <w:pPr>
        <w:ind w:firstLine="709"/>
        <w:jc w:val="both"/>
        <w:rPr>
          <w:sz w:val="24"/>
          <w:szCs w:val="24"/>
        </w:rPr>
      </w:pPr>
      <w:r w:rsidRPr="00214A81">
        <w:rPr>
          <w:sz w:val="24"/>
          <w:szCs w:val="24"/>
        </w:rPr>
        <w:t xml:space="preserve">1. Утвердить </w:t>
      </w:r>
      <w:bookmarkStart w:id="1" w:name="sub_2"/>
      <w:bookmarkEnd w:id="0"/>
      <w:r w:rsidRPr="00214A81">
        <w:rPr>
          <w:sz w:val="24"/>
          <w:szCs w:val="24"/>
        </w:rPr>
        <w:t>Положение о распределении полномочий между органами местного самоуправления городского округа Верхняя Пышма по профилактике терроризма и экстремизма, а также минимизации и (или) ликвидации последствий проявлений терроризма и экстремизма в границах городского округа Верхняя Пышма (прилагается).</w:t>
      </w:r>
    </w:p>
    <w:p w:rsidR="00214A81" w:rsidRPr="00214A81" w:rsidRDefault="00214A81" w:rsidP="00214A81">
      <w:pPr>
        <w:ind w:firstLine="709"/>
        <w:jc w:val="both"/>
        <w:rPr>
          <w:sz w:val="24"/>
          <w:szCs w:val="24"/>
        </w:rPr>
      </w:pPr>
      <w:bookmarkStart w:id="2" w:name="sub_3"/>
      <w:bookmarkEnd w:id="1"/>
      <w:r w:rsidRPr="00214A81">
        <w:rPr>
          <w:sz w:val="24"/>
          <w:szCs w:val="24"/>
        </w:rPr>
        <w:t>2. Опубликовать настоящее Решение на «</w:t>
      </w:r>
      <w:proofErr w:type="gramStart"/>
      <w:r w:rsidRPr="00214A81">
        <w:rPr>
          <w:sz w:val="24"/>
          <w:szCs w:val="24"/>
        </w:rPr>
        <w:t>Официальном</w:t>
      </w:r>
      <w:proofErr w:type="gramEnd"/>
      <w:r w:rsidRPr="00214A81">
        <w:rPr>
          <w:sz w:val="24"/>
          <w:szCs w:val="24"/>
        </w:rPr>
        <w:t xml:space="preserve"> интернет-портале правовой информации городского округа Верхняя Пышма» (</w:t>
      </w:r>
      <w:hyperlink r:id="rId9" w:history="1">
        <w:r w:rsidRPr="00214A81">
          <w:rPr>
            <w:sz w:val="24"/>
            <w:szCs w:val="24"/>
          </w:rPr>
          <w:t>www.</w:t>
        </w:r>
        <w:proofErr w:type="spellStart"/>
        <w:r w:rsidRPr="00214A81">
          <w:rPr>
            <w:sz w:val="24"/>
            <w:szCs w:val="24"/>
          </w:rPr>
          <w:t>верхняяпышма-право.рф</w:t>
        </w:r>
        <w:proofErr w:type="spellEnd"/>
      </w:hyperlink>
      <w:r w:rsidRPr="00214A81">
        <w:rPr>
          <w:sz w:val="24"/>
          <w:szCs w:val="24"/>
        </w:rPr>
        <w:t xml:space="preserve">) и разместить </w:t>
      </w:r>
      <w:bookmarkStart w:id="3" w:name="_GoBack"/>
      <w:r w:rsidRPr="00214A81">
        <w:rPr>
          <w:sz w:val="24"/>
          <w:szCs w:val="24"/>
        </w:rPr>
        <w:t>н</w:t>
      </w:r>
      <w:bookmarkEnd w:id="3"/>
      <w:r w:rsidRPr="00214A81">
        <w:rPr>
          <w:sz w:val="24"/>
          <w:szCs w:val="24"/>
        </w:rPr>
        <w:t>а официальных сайтах городского округа Верхняя Пышма и Думы городского округа Верхняя Пышма.</w:t>
      </w:r>
    </w:p>
    <w:p w:rsidR="00214A81" w:rsidRPr="00214A81" w:rsidRDefault="00214A81" w:rsidP="00214A81">
      <w:pPr>
        <w:ind w:firstLine="709"/>
        <w:jc w:val="both"/>
        <w:rPr>
          <w:sz w:val="24"/>
          <w:szCs w:val="24"/>
        </w:rPr>
      </w:pPr>
      <w:r w:rsidRPr="00214A81">
        <w:rPr>
          <w:sz w:val="24"/>
          <w:szCs w:val="24"/>
        </w:rPr>
        <w:t xml:space="preserve">3. </w:t>
      </w:r>
      <w:proofErr w:type="gramStart"/>
      <w:r w:rsidRPr="00214A81">
        <w:rPr>
          <w:sz w:val="24"/>
          <w:szCs w:val="24"/>
        </w:rPr>
        <w:t>Контроль за</w:t>
      </w:r>
      <w:proofErr w:type="gramEnd"/>
      <w:r w:rsidRPr="00214A81">
        <w:rPr>
          <w:sz w:val="24"/>
          <w:szCs w:val="24"/>
        </w:rPr>
        <w:t xml:space="preserve"> исполнением настоящего Решения возложить на постоянную комиссию по местному самоуправлению и безопасности (председатель С.В. Шахмаев).</w:t>
      </w:r>
    </w:p>
    <w:p w:rsidR="00214A81" w:rsidRPr="00214A81" w:rsidRDefault="00214A81" w:rsidP="00214A81">
      <w:pPr>
        <w:rPr>
          <w:sz w:val="24"/>
          <w:szCs w:val="24"/>
        </w:rPr>
      </w:pPr>
    </w:p>
    <w:p w:rsidR="00214A81" w:rsidRPr="00214A81" w:rsidRDefault="00214A81" w:rsidP="00214A81">
      <w:pPr>
        <w:rPr>
          <w:sz w:val="24"/>
          <w:szCs w:val="24"/>
        </w:rPr>
      </w:pPr>
    </w:p>
    <w:p w:rsidR="00214A81" w:rsidRPr="00214A81" w:rsidRDefault="00214A81" w:rsidP="00214A81">
      <w:pPr>
        <w:rPr>
          <w:sz w:val="24"/>
          <w:szCs w:val="24"/>
        </w:rPr>
      </w:pPr>
    </w:p>
    <w:bookmarkEnd w:id="2"/>
    <w:p w:rsidR="00214A81" w:rsidRPr="00214A81" w:rsidRDefault="00214A81" w:rsidP="00214A81">
      <w:pPr>
        <w:ind w:firstLine="709"/>
        <w:jc w:val="both"/>
        <w:rPr>
          <w:sz w:val="24"/>
          <w:szCs w:val="24"/>
        </w:rPr>
      </w:pPr>
      <w:r w:rsidRPr="00214A81">
        <w:rPr>
          <w:sz w:val="24"/>
          <w:szCs w:val="24"/>
        </w:rPr>
        <w:t>Глава</w:t>
      </w:r>
    </w:p>
    <w:p w:rsidR="00214A81" w:rsidRPr="00214A81" w:rsidRDefault="00214A81" w:rsidP="00214A81">
      <w:pPr>
        <w:ind w:firstLine="709"/>
        <w:jc w:val="both"/>
        <w:rPr>
          <w:sz w:val="24"/>
          <w:szCs w:val="24"/>
        </w:rPr>
      </w:pPr>
      <w:r w:rsidRPr="00214A81">
        <w:rPr>
          <w:sz w:val="24"/>
          <w:szCs w:val="24"/>
        </w:rPr>
        <w:t>городского округа</w:t>
      </w:r>
    </w:p>
    <w:p w:rsidR="00214A81" w:rsidRPr="00214A81" w:rsidRDefault="00214A81" w:rsidP="00214A81">
      <w:pPr>
        <w:ind w:firstLine="709"/>
        <w:jc w:val="both"/>
        <w:rPr>
          <w:sz w:val="24"/>
          <w:szCs w:val="24"/>
        </w:rPr>
      </w:pPr>
      <w:r w:rsidRPr="00214A81">
        <w:rPr>
          <w:sz w:val="24"/>
          <w:szCs w:val="24"/>
        </w:rPr>
        <w:t>Верхняя Пышма</w:t>
      </w:r>
      <w:r w:rsidRPr="00214A81">
        <w:rPr>
          <w:sz w:val="24"/>
          <w:szCs w:val="24"/>
        </w:rPr>
        <w:tab/>
      </w:r>
      <w:r w:rsidRPr="00214A81">
        <w:rPr>
          <w:sz w:val="24"/>
          <w:szCs w:val="24"/>
        </w:rPr>
        <w:tab/>
      </w:r>
      <w:r w:rsidRPr="00214A81">
        <w:rPr>
          <w:sz w:val="24"/>
          <w:szCs w:val="24"/>
        </w:rPr>
        <w:tab/>
      </w:r>
      <w:r w:rsidRPr="00214A81">
        <w:rPr>
          <w:sz w:val="24"/>
          <w:szCs w:val="24"/>
        </w:rPr>
        <w:tab/>
      </w:r>
      <w:r w:rsidRPr="00214A81">
        <w:rPr>
          <w:sz w:val="24"/>
          <w:szCs w:val="24"/>
        </w:rPr>
        <w:tab/>
      </w:r>
      <w:r w:rsidRPr="00214A81">
        <w:rPr>
          <w:sz w:val="24"/>
          <w:szCs w:val="24"/>
        </w:rPr>
        <w:tab/>
      </w:r>
      <w:r w:rsidRPr="00214A81">
        <w:rPr>
          <w:sz w:val="24"/>
          <w:szCs w:val="24"/>
        </w:rPr>
        <w:tab/>
      </w:r>
      <w:r w:rsidRPr="00214A81">
        <w:rPr>
          <w:sz w:val="24"/>
          <w:szCs w:val="24"/>
        </w:rPr>
        <w:tab/>
        <w:t>А.И. Романов</w:t>
      </w:r>
    </w:p>
    <w:p w:rsidR="0010382C" w:rsidRPr="00EB4CDF" w:rsidRDefault="00214A81" w:rsidP="00586AA4">
      <w:pPr>
        <w:widowControl w:val="0"/>
        <w:autoSpaceDE w:val="0"/>
        <w:autoSpaceDN w:val="0"/>
        <w:ind w:left="6237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10382C" w:rsidRPr="00EB4CDF">
        <w:rPr>
          <w:sz w:val="24"/>
          <w:szCs w:val="24"/>
        </w:rPr>
        <w:lastRenderedPageBreak/>
        <w:t>УТВЕРЖДЕНО</w:t>
      </w:r>
      <w:r w:rsidR="00EB4CDF" w:rsidRPr="00EB4CDF">
        <w:rPr>
          <w:sz w:val="24"/>
          <w:szCs w:val="24"/>
        </w:rPr>
        <w:t xml:space="preserve"> </w:t>
      </w:r>
      <w:r w:rsidR="0010382C" w:rsidRPr="00EB4CDF">
        <w:rPr>
          <w:sz w:val="24"/>
          <w:szCs w:val="24"/>
        </w:rPr>
        <w:t xml:space="preserve">Решением Думы городского округа Верхняя Пышма от </w:t>
      </w:r>
      <w:r w:rsidR="00EB4CDF" w:rsidRPr="00EB4CDF">
        <w:rPr>
          <w:sz w:val="24"/>
          <w:szCs w:val="24"/>
        </w:rPr>
        <w:t>21 декабря</w:t>
      </w:r>
      <w:r w:rsidR="00086699" w:rsidRPr="00EB4CDF">
        <w:rPr>
          <w:sz w:val="24"/>
          <w:szCs w:val="24"/>
        </w:rPr>
        <w:t xml:space="preserve"> 2017 года № </w:t>
      </w:r>
      <w:r w:rsidR="00EB4CDF" w:rsidRPr="00EB4CDF">
        <w:rPr>
          <w:sz w:val="24"/>
          <w:szCs w:val="24"/>
        </w:rPr>
        <w:t>67</w:t>
      </w:r>
      <w:r w:rsidR="00086699" w:rsidRPr="00EB4CDF">
        <w:rPr>
          <w:sz w:val="24"/>
          <w:szCs w:val="24"/>
        </w:rPr>
        <w:t>/</w:t>
      </w:r>
      <w:r w:rsidR="00A9118A">
        <w:rPr>
          <w:sz w:val="24"/>
          <w:szCs w:val="24"/>
        </w:rPr>
        <w:t>5</w:t>
      </w:r>
    </w:p>
    <w:p w:rsidR="0010382C" w:rsidRPr="00EB4CDF" w:rsidRDefault="0010382C" w:rsidP="0010382C">
      <w:pPr>
        <w:widowControl w:val="0"/>
        <w:autoSpaceDE w:val="0"/>
        <w:autoSpaceDN w:val="0"/>
        <w:rPr>
          <w:sz w:val="24"/>
          <w:szCs w:val="24"/>
        </w:rPr>
      </w:pPr>
      <w:bookmarkStart w:id="4" w:name="P63"/>
      <w:bookmarkEnd w:id="4"/>
    </w:p>
    <w:p w:rsidR="0010382C" w:rsidRPr="00EB4CDF" w:rsidRDefault="0010382C" w:rsidP="0010382C">
      <w:pPr>
        <w:widowControl w:val="0"/>
        <w:autoSpaceDE w:val="0"/>
        <w:autoSpaceDN w:val="0"/>
        <w:rPr>
          <w:sz w:val="24"/>
          <w:szCs w:val="24"/>
        </w:rPr>
      </w:pPr>
    </w:p>
    <w:p w:rsidR="00086699" w:rsidRPr="00EB4CDF" w:rsidRDefault="00086699" w:rsidP="00086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4CDF">
        <w:rPr>
          <w:rFonts w:ascii="Times New Roman" w:hAnsi="Times New Roman" w:cs="Times New Roman"/>
          <w:sz w:val="28"/>
          <w:szCs w:val="28"/>
        </w:rPr>
        <w:t>ПОЛОЖЕНИЕ</w:t>
      </w:r>
    </w:p>
    <w:p w:rsidR="00EB4CDF" w:rsidRPr="00EB4CDF" w:rsidRDefault="00EB4CDF" w:rsidP="008504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4CDF">
        <w:rPr>
          <w:rFonts w:ascii="Times New Roman" w:hAnsi="Times New Roman" w:cs="Times New Roman"/>
          <w:sz w:val="28"/>
          <w:szCs w:val="28"/>
        </w:rPr>
        <w:t>о</w:t>
      </w:r>
      <w:r w:rsidR="00AE039C" w:rsidRPr="00EB4CDF">
        <w:rPr>
          <w:rFonts w:ascii="Times New Roman" w:hAnsi="Times New Roman" w:cs="Times New Roman"/>
          <w:sz w:val="28"/>
          <w:szCs w:val="28"/>
        </w:rPr>
        <w:t xml:space="preserve"> распределении полномочий между органами </w:t>
      </w:r>
      <w:r w:rsidR="008504EA" w:rsidRPr="00EB4CDF"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городского округа Верхняя Пышма </w:t>
      </w:r>
      <w:r w:rsidR="00AE039C" w:rsidRPr="00EB4CDF">
        <w:rPr>
          <w:rFonts w:ascii="Times New Roman" w:hAnsi="Times New Roman" w:cs="Times New Roman"/>
          <w:sz w:val="28"/>
          <w:szCs w:val="28"/>
        </w:rPr>
        <w:t>по</w:t>
      </w:r>
      <w:r w:rsidR="008504EA" w:rsidRPr="00EB4CDF">
        <w:rPr>
          <w:rFonts w:ascii="Times New Roman" w:hAnsi="Times New Roman" w:cs="Times New Roman"/>
          <w:sz w:val="28"/>
          <w:szCs w:val="28"/>
        </w:rPr>
        <w:t xml:space="preserve"> профилактике терроризма</w:t>
      </w:r>
    </w:p>
    <w:p w:rsidR="00EB4CDF" w:rsidRPr="00EB4CDF" w:rsidRDefault="008504EA" w:rsidP="008504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4CDF">
        <w:rPr>
          <w:rFonts w:ascii="Times New Roman" w:hAnsi="Times New Roman" w:cs="Times New Roman"/>
          <w:sz w:val="28"/>
          <w:szCs w:val="28"/>
        </w:rPr>
        <w:t>и экстреми</w:t>
      </w:r>
      <w:r w:rsidRPr="00EB4CDF">
        <w:rPr>
          <w:rFonts w:ascii="Times New Roman" w:hAnsi="Times New Roman" w:cs="Times New Roman"/>
          <w:sz w:val="28"/>
          <w:szCs w:val="28"/>
        </w:rPr>
        <w:t>з</w:t>
      </w:r>
      <w:r w:rsidRPr="00EB4CDF">
        <w:rPr>
          <w:rFonts w:ascii="Times New Roman" w:hAnsi="Times New Roman" w:cs="Times New Roman"/>
          <w:sz w:val="28"/>
          <w:szCs w:val="28"/>
        </w:rPr>
        <w:t>ма, а также минимизации и (или) ликвидации последствий проявлений терроризма и экстремизма</w:t>
      </w:r>
    </w:p>
    <w:p w:rsidR="008504EA" w:rsidRPr="00EB4CDF" w:rsidRDefault="008504EA" w:rsidP="008504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4CDF">
        <w:rPr>
          <w:rFonts w:ascii="Times New Roman" w:hAnsi="Times New Roman" w:cs="Times New Roman"/>
          <w:sz w:val="28"/>
          <w:szCs w:val="28"/>
        </w:rPr>
        <w:t>в гр</w:t>
      </w:r>
      <w:r w:rsidRPr="00EB4CDF">
        <w:rPr>
          <w:rFonts w:ascii="Times New Roman" w:hAnsi="Times New Roman" w:cs="Times New Roman"/>
          <w:sz w:val="28"/>
          <w:szCs w:val="28"/>
        </w:rPr>
        <w:t>а</w:t>
      </w:r>
      <w:r w:rsidRPr="00EB4CDF">
        <w:rPr>
          <w:rFonts w:ascii="Times New Roman" w:hAnsi="Times New Roman" w:cs="Times New Roman"/>
          <w:sz w:val="28"/>
          <w:szCs w:val="28"/>
        </w:rPr>
        <w:t>ницах городского округа Верхняя Пышма</w:t>
      </w:r>
    </w:p>
    <w:p w:rsidR="001A79C7" w:rsidRPr="00EB4CDF" w:rsidRDefault="001A79C7" w:rsidP="00086699">
      <w:pPr>
        <w:pStyle w:val="2"/>
        <w:ind w:firstLine="0"/>
        <w:rPr>
          <w:szCs w:val="24"/>
        </w:rPr>
      </w:pPr>
    </w:p>
    <w:p w:rsidR="00086699" w:rsidRPr="00EB4CDF" w:rsidRDefault="00086699" w:rsidP="00086699">
      <w:pPr>
        <w:pStyle w:val="2"/>
        <w:ind w:firstLine="0"/>
        <w:rPr>
          <w:szCs w:val="24"/>
        </w:rPr>
      </w:pPr>
    </w:p>
    <w:p w:rsidR="00086699" w:rsidRPr="00EB4CDF" w:rsidRDefault="00586AA4" w:rsidP="00EB4CD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1.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86699" w:rsidRPr="00EB4CDF" w:rsidRDefault="00086699" w:rsidP="00086699">
      <w:pPr>
        <w:pStyle w:val="2"/>
        <w:ind w:firstLine="0"/>
        <w:rPr>
          <w:szCs w:val="24"/>
        </w:rPr>
      </w:pP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086699" w:rsidRPr="00EB4CDF">
        <w:rPr>
          <w:rFonts w:ascii="Times New Roman" w:hAnsi="Times New Roman" w:cs="Times New Roman"/>
          <w:sz w:val="24"/>
          <w:szCs w:val="24"/>
        </w:rPr>
        <w:t>Положение о</w:t>
      </w:r>
      <w:r w:rsidR="0011771B" w:rsidRPr="00EB4CDF">
        <w:rPr>
          <w:rFonts w:ascii="Times New Roman" w:hAnsi="Times New Roman" w:cs="Times New Roman"/>
          <w:sz w:val="24"/>
          <w:szCs w:val="24"/>
        </w:rPr>
        <w:t xml:space="preserve"> </w:t>
      </w:r>
      <w:r w:rsidR="00300D38" w:rsidRPr="00EB4CDF">
        <w:rPr>
          <w:rFonts w:ascii="Times New Roman" w:hAnsi="Times New Roman" w:cs="Times New Roman"/>
          <w:sz w:val="24"/>
          <w:szCs w:val="24"/>
        </w:rPr>
        <w:t>распределении</w:t>
      </w:r>
      <w:r w:rsidR="0011771B" w:rsidRPr="00EB4CDF">
        <w:rPr>
          <w:rFonts w:ascii="Times New Roman" w:hAnsi="Times New Roman" w:cs="Times New Roman"/>
          <w:sz w:val="24"/>
          <w:szCs w:val="24"/>
        </w:rPr>
        <w:t xml:space="preserve"> полномочий </w:t>
      </w:r>
      <w:r w:rsidR="00300D38" w:rsidRPr="00EB4CDF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086699" w:rsidRPr="00EB4CDF">
        <w:rPr>
          <w:rFonts w:ascii="Times New Roman" w:hAnsi="Times New Roman" w:cs="Times New Roman"/>
          <w:sz w:val="24"/>
          <w:szCs w:val="24"/>
        </w:rPr>
        <w:t>орган</w:t>
      </w:r>
      <w:r w:rsidR="00300D38" w:rsidRPr="00EB4CDF">
        <w:rPr>
          <w:rFonts w:ascii="Times New Roman" w:hAnsi="Times New Roman" w:cs="Times New Roman"/>
          <w:sz w:val="24"/>
          <w:szCs w:val="24"/>
        </w:rPr>
        <w:t>ами</w:t>
      </w:r>
      <w:r w:rsidR="00086699" w:rsidRPr="00EB4CDF">
        <w:rPr>
          <w:rFonts w:ascii="Times New Roman" w:hAnsi="Times New Roman" w:cs="Times New Roman"/>
          <w:sz w:val="24"/>
          <w:szCs w:val="24"/>
        </w:rPr>
        <w:t xml:space="preserve"> местного самоуправления городского округа Верхняя Пышма </w:t>
      </w:r>
      <w:r w:rsidR="0011771B" w:rsidRPr="00EB4CDF">
        <w:rPr>
          <w:rFonts w:ascii="Times New Roman" w:hAnsi="Times New Roman" w:cs="Times New Roman"/>
          <w:sz w:val="24"/>
          <w:szCs w:val="24"/>
        </w:rPr>
        <w:t xml:space="preserve">(далее – органы местного самоуправления) </w:t>
      </w:r>
      <w:r w:rsidR="00300D38" w:rsidRPr="00EB4CDF">
        <w:rPr>
          <w:rFonts w:ascii="Times New Roman" w:hAnsi="Times New Roman" w:cs="Times New Roman"/>
          <w:sz w:val="24"/>
          <w:szCs w:val="24"/>
        </w:rPr>
        <w:t>по</w:t>
      </w:r>
      <w:r w:rsidR="00086699" w:rsidRPr="00EB4CDF">
        <w:rPr>
          <w:rFonts w:ascii="Times New Roman" w:hAnsi="Times New Roman" w:cs="Times New Roman"/>
          <w:sz w:val="24"/>
          <w:szCs w:val="24"/>
        </w:rPr>
        <w:t xml:space="preserve"> профилактике терр</w:t>
      </w:r>
      <w:r w:rsidR="00086699" w:rsidRPr="00EB4CDF">
        <w:rPr>
          <w:rFonts w:ascii="Times New Roman" w:hAnsi="Times New Roman" w:cs="Times New Roman"/>
          <w:sz w:val="24"/>
          <w:szCs w:val="24"/>
        </w:rPr>
        <w:t>о</w:t>
      </w:r>
      <w:r w:rsidR="00086699" w:rsidRPr="00EB4CDF">
        <w:rPr>
          <w:rFonts w:ascii="Times New Roman" w:hAnsi="Times New Roman" w:cs="Times New Roman"/>
          <w:sz w:val="24"/>
          <w:szCs w:val="24"/>
        </w:rPr>
        <w:t>ризма и экстремизма, а также минимизации и (или) ликвидации последствий проявлений терр</w:t>
      </w:r>
      <w:r w:rsidR="00086699" w:rsidRPr="00EB4CDF">
        <w:rPr>
          <w:rFonts w:ascii="Times New Roman" w:hAnsi="Times New Roman" w:cs="Times New Roman"/>
          <w:sz w:val="24"/>
          <w:szCs w:val="24"/>
        </w:rPr>
        <w:t>о</w:t>
      </w:r>
      <w:r w:rsidR="00086699" w:rsidRPr="00EB4CDF">
        <w:rPr>
          <w:rFonts w:ascii="Times New Roman" w:hAnsi="Times New Roman" w:cs="Times New Roman"/>
          <w:sz w:val="24"/>
          <w:szCs w:val="24"/>
        </w:rPr>
        <w:t>ризма и экстремизма в границах городского округа Верхняя Пышма (далее – Положение) разр</w:t>
      </w:r>
      <w:r w:rsidR="00086699" w:rsidRPr="00EB4CDF">
        <w:rPr>
          <w:rFonts w:ascii="Times New Roman" w:hAnsi="Times New Roman" w:cs="Times New Roman"/>
          <w:sz w:val="24"/>
          <w:szCs w:val="24"/>
        </w:rPr>
        <w:t>а</w:t>
      </w:r>
      <w:r w:rsidR="00086699" w:rsidRPr="00EB4CDF">
        <w:rPr>
          <w:rFonts w:ascii="Times New Roman" w:hAnsi="Times New Roman" w:cs="Times New Roman"/>
          <w:sz w:val="24"/>
          <w:szCs w:val="24"/>
        </w:rPr>
        <w:t>ботано в соответствии с пунктом 7.1 части 1 статьи 16 Федерального закона от 06 октября 2003 года № 131-ФЗ «Об общих</w:t>
      </w:r>
      <w:proofErr w:type="gramEnd"/>
      <w:r w:rsidR="00086699" w:rsidRPr="00EB4C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6699" w:rsidRPr="00EB4CDF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</w:t>
      </w:r>
      <w:r w:rsidR="00086699" w:rsidRPr="00EB4CDF">
        <w:rPr>
          <w:rFonts w:ascii="Times New Roman" w:hAnsi="Times New Roman" w:cs="Times New Roman"/>
          <w:sz w:val="24"/>
          <w:szCs w:val="24"/>
        </w:rPr>
        <w:t>е</w:t>
      </w:r>
      <w:r w:rsidR="00086699" w:rsidRPr="00EB4CDF">
        <w:rPr>
          <w:rFonts w:ascii="Times New Roman" w:hAnsi="Times New Roman" w:cs="Times New Roman"/>
          <w:sz w:val="24"/>
          <w:szCs w:val="24"/>
        </w:rPr>
        <w:t>дерации», частью 3 статьи 5, статьей 5.2 Федерального закона от 06 марта 2006 года № 35-ФЗ «О противодействии терроризму», статьями 4, 5 Федерального закона от 25 июля 2002 года № 114-ФЗ «О противодействии экстремистской деятельности», пунктом 7.1 части 1 статьи 6, пунктом 62.18 части 1 статьи 28 Устава горо</w:t>
      </w:r>
      <w:r w:rsidR="00086699" w:rsidRPr="00EB4CDF">
        <w:rPr>
          <w:rFonts w:ascii="Times New Roman" w:hAnsi="Times New Roman" w:cs="Times New Roman"/>
          <w:sz w:val="24"/>
          <w:szCs w:val="24"/>
        </w:rPr>
        <w:t>д</w:t>
      </w:r>
      <w:r w:rsidR="00086699" w:rsidRPr="00EB4CDF">
        <w:rPr>
          <w:rFonts w:ascii="Times New Roman" w:hAnsi="Times New Roman" w:cs="Times New Roman"/>
          <w:sz w:val="24"/>
          <w:szCs w:val="24"/>
        </w:rPr>
        <w:t>ского округа Верхняя Пышма.</w:t>
      </w:r>
      <w:proofErr w:type="gramEnd"/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300D38" w:rsidRPr="00EB4CDF">
        <w:rPr>
          <w:rFonts w:ascii="Times New Roman" w:hAnsi="Times New Roman" w:cs="Times New Roman"/>
          <w:sz w:val="24"/>
          <w:szCs w:val="24"/>
        </w:rPr>
        <w:t>распределяет</w:t>
      </w:r>
      <w:r w:rsidR="0011771B" w:rsidRPr="00EB4CDF">
        <w:rPr>
          <w:rFonts w:ascii="Times New Roman" w:hAnsi="Times New Roman" w:cs="Times New Roman"/>
          <w:sz w:val="24"/>
          <w:szCs w:val="24"/>
        </w:rPr>
        <w:t xml:space="preserve"> полномочия</w:t>
      </w:r>
      <w:r w:rsidR="00086699" w:rsidRPr="00EB4CDF">
        <w:rPr>
          <w:rFonts w:ascii="Times New Roman" w:hAnsi="Times New Roman" w:cs="Times New Roman"/>
          <w:sz w:val="24"/>
          <w:szCs w:val="24"/>
        </w:rPr>
        <w:t xml:space="preserve"> </w:t>
      </w:r>
      <w:r w:rsidR="00300D38" w:rsidRPr="00EB4CDF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086699" w:rsidRPr="00EB4CDF">
        <w:rPr>
          <w:rFonts w:ascii="Times New Roman" w:hAnsi="Times New Roman" w:cs="Times New Roman"/>
          <w:sz w:val="24"/>
          <w:szCs w:val="24"/>
        </w:rPr>
        <w:t>орган</w:t>
      </w:r>
      <w:r w:rsidR="00300D38" w:rsidRPr="00EB4CDF">
        <w:rPr>
          <w:rFonts w:ascii="Times New Roman" w:hAnsi="Times New Roman" w:cs="Times New Roman"/>
          <w:sz w:val="24"/>
          <w:szCs w:val="24"/>
        </w:rPr>
        <w:t>ами</w:t>
      </w:r>
      <w:r w:rsidR="00086699" w:rsidRPr="00EB4CDF">
        <w:rPr>
          <w:rFonts w:ascii="Times New Roman" w:hAnsi="Times New Roman" w:cs="Times New Roman"/>
          <w:sz w:val="24"/>
          <w:szCs w:val="24"/>
        </w:rPr>
        <w:t xml:space="preserve"> местного самоуправления по участию в профилактике терроризма и экстреми</w:t>
      </w:r>
      <w:r w:rsidR="00086699" w:rsidRPr="00EB4CDF">
        <w:rPr>
          <w:rFonts w:ascii="Times New Roman" w:hAnsi="Times New Roman" w:cs="Times New Roman"/>
          <w:sz w:val="24"/>
          <w:szCs w:val="24"/>
        </w:rPr>
        <w:t>з</w:t>
      </w:r>
      <w:r w:rsidR="00086699" w:rsidRPr="00EB4CDF">
        <w:rPr>
          <w:rFonts w:ascii="Times New Roman" w:hAnsi="Times New Roman" w:cs="Times New Roman"/>
          <w:sz w:val="24"/>
          <w:szCs w:val="24"/>
        </w:rPr>
        <w:t>ма, а также минимизации и (или) ликвидации последствий проявлений терроризма и экстремизма в границах горо</w:t>
      </w:r>
      <w:r w:rsidR="00086699" w:rsidRPr="00EB4CDF">
        <w:rPr>
          <w:rFonts w:ascii="Times New Roman" w:hAnsi="Times New Roman" w:cs="Times New Roman"/>
          <w:sz w:val="24"/>
          <w:szCs w:val="24"/>
        </w:rPr>
        <w:t>д</w:t>
      </w:r>
      <w:r w:rsidR="00086699" w:rsidRPr="00EB4CDF">
        <w:rPr>
          <w:rFonts w:ascii="Times New Roman" w:hAnsi="Times New Roman" w:cs="Times New Roman"/>
          <w:sz w:val="24"/>
          <w:szCs w:val="24"/>
        </w:rPr>
        <w:t>ского округа</w:t>
      </w:r>
      <w:r w:rsidR="00EB4CDF" w:rsidRPr="00EB4CDF">
        <w:rPr>
          <w:rFonts w:ascii="Times New Roman" w:hAnsi="Times New Roman" w:cs="Times New Roman"/>
          <w:sz w:val="24"/>
          <w:szCs w:val="24"/>
        </w:rPr>
        <w:t xml:space="preserve"> Верхняя Пышма (далее – горо</w:t>
      </w:r>
      <w:r w:rsidR="00EB4CDF" w:rsidRPr="00EB4CDF">
        <w:rPr>
          <w:rFonts w:ascii="Times New Roman" w:hAnsi="Times New Roman" w:cs="Times New Roman"/>
          <w:sz w:val="24"/>
          <w:szCs w:val="24"/>
        </w:rPr>
        <w:t>д</w:t>
      </w:r>
      <w:r w:rsidR="00EB4CDF">
        <w:rPr>
          <w:rFonts w:ascii="Times New Roman" w:hAnsi="Times New Roman" w:cs="Times New Roman"/>
          <w:sz w:val="24"/>
          <w:szCs w:val="24"/>
        </w:rPr>
        <w:t>ской округ</w:t>
      </w:r>
      <w:r w:rsidR="00EB4CDF" w:rsidRPr="00EB4CDF">
        <w:rPr>
          <w:rFonts w:ascii="Times New Roman" w:hAnsi="Times New Roman" w:cs="Times New Roman"/>
          <w:sz w:val="24"/>
          <w:szCs w:val="24"/>
        </w:rPr>
        <w:t>)</w:t>
      </w:r>
      <w:r w:rsidR="00086699" w:rsidRPr="00EB4CDF">
        <w:rPr>
          <w:rFonts w:ascii="Times New Roman" w:hAnsi="Times New Roman" w:cs="Times New Roman"/>
          <w:sz w:val="24"/>
          <w:szCs w:val="24"/>
        </w:rPr>
        <w:t>.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086699" w:rsidRPr="00EB4CDF">
        <w:rPr>
          <w:rFonts w:ascii="Times New Roman" w:hAnsi="Times New Roman" w:cs="Times New Roman"/>
          <w:sz w:val="24"/>
          <w:szCs w:val="24"/>
        </w:rPr>
        <w:t>Под участием в профилактике терроризма и экстремизма, а также минимизации и (или) ликвидации последствий проявлений терроризма и экстремизма в границах городского округа понимается участие органов местного самоуправления в предупредительных мероприятиях с</w:t>
      </w:r>
      <w:r w:rsidR="00086699" w:rsidRPr="00EB4CDF">
        <w:rPr>
          <w:rFonts w:ascii="Times New Roman" w:hAnsi="Times New Roman" w:cs="Times New Roman"/>
          <w:sz w:val="24"/>
          <w:szCs w:val="24"/>
        </w:rPr>
        <w:t>о</w:t>
      </w:r>
      <w:r w:rsidR="00086699" w:rsidRPr="00EB4CDF">
        <w:rPr>
          <w:rFonts w:ascii="Times New Roman" w:hAnsi="Times New Roman" w:cs="Times New Roman"/>
          <w:sz w:val="24"/>
          <w:szCs w:val="24"/>
        </w:rPr>
        <w:t>циального, правового и иного характера, направленных на выявление и устранение причин и условий, способствующих проявлениям терроризма и экстремизма, на снижение негативных последствий и окончательное прекращение последствий проя</w:t>
      </w:r>
      <w:r w:rsidR="00086699" w:rsidRPr="00EB4CDF">
        <w:rPr>
          <w:rFonts w:ascii="Times New Roman" w:hAnsi="Times New Roman" w:cs="Times New Roman"/>
          <w:sz w:val="24"/>
          <w:szCs w:val="24"/>
        </w:rPr>
        <w:t>в</w:t>
      </w:r>
      <w:r w:rsidR="00086699" w:rsidRPr="00EB4CDF">
        <w:rPr>
          <w:rFonts w:ascii="Times New Roman" w:hAnsi="Times New Roman" w:cs="Times New Roman"/>
          <w:sz w:val="24"/>
          <w:szCs w:val="24"/>
        </w:rPr>
        <w:t>лений терроризма и экстремизма</w:t>
      </w:r>
      <w:proofErr w:type="gramEnd"/>
      <w:r w:rsidR="00086699" w:rsidRPr="00EB4CDF">
        <w:rPr>
          <w:rFonts w:ascii="Times New Roman" w:hAnsi="Times New Roman" w:cs="Times New Roman"/>
          <w:sz w:val="24"/>
          <w:szCs w:val="24"/>
        </w:rPr>
        <w:t>, а также на исключение возможности их повторного возникн</w:t>
      </w:r>
      <w:r w:rsidR="00086699" w:rsidRPr="00EB4CDF">
        <w:rPr>
          <w:rFonts w:ascii="Times New Roman" w:hAnsi="Times New Roman" w:cs="Times New Roman"/>
          <w:sz w:val="24"/>
          <w:szCs w:val="24"/>
        </w:rPr>
        <w:t>о</w:t>
      </w:r>
      <w:r w:rsidR="00086699" w:rsidRPr="00EB4CDF">
        <w:rPr>
          <w:rFonts w:ascii="Times New Roman" w:hAnsi="Times New Roman" w:cs="Times New Roman"/>
          <w:sz w:val="24"/>
          <w:szCs w:val="24"/>
        </w:rPr>
        <w:t>вения.</w:t>
      </w:r>
    </w:p>
    <w:p w:rsidR="00086699" w:rsidRPr="00EB4CDF" w:rsidRDefault="00086699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CDF">
        <w:rPr>
          <w:rFonts w:ascii="Times New Roman" w:hAnsi="Times New Roman" w:cs="Times New Roman"/>
          <w:sz w:val="24"/>
          <w:szCs w:val="24"/>
        </w:rPr>
        <w:t>Основные понятия, используемые в настоящем Положении, применяются в том же знач</w:t>
      </w:r>
      <w:r w:rsidRPr="00EB4CDF">
        <w:rPr>
          <w:rFonts w:ascii="Times New Roman" w:hAnsi="Times New Roman" w:cs="Times New Roman"/>
          <w:sz w:val="24"/>
          <w:szCs w:val="24"/>
        </w:rPr>
        <w:t>е</w:t>
      </w:r>
      <w:r w:rsidRPr="00EB4CDF">
        <w:rPr>
          <w:rFonts w:ascii="Times New Roman" w:hAnsi="Times New Roman" w:cs="Times New Roman"/>
          <w:sz w:val="24"/>
          <w:szCs w:val="24"/>
        </w:rPr>
        <w:t>нии, что и в Федеральн</w:t>
      </w:r>
      <w:r w:rsidR="00EB4CDF">
        <w:rPr>
          <w:rFonts w:ascii="Times New Roman" w:hAnsi="Times New Roman" w:cs="Times New Roman"/>
          <w:sz w:val="24"/>
          <w:szCs w:val="24"/>
        </w:rPr>
        <w:t>ых</w:t>
      </w:r>
      <w:r w:rsidRPr="00EB4CD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B4CDF">
          <w:rPr>
            <w:rFonts w:ascii="Times New Roman" w:hAnsi="Times New Roman" w:cs="Times New Roman"/>
            <w:sz w:val="24"/>
            <w:szCs w:val="24"/>
          </w:rPr>
          <w:t>законах</w:t>
        </w:r>
      </w:hyperlink>
      <w:r w:rsidR="00EB4CDF">
        <w:rPr>
          <w:rFonts w:ascii="Times New Roman" w:hAnsi="Times New Roman" w:cs="Times New Roman"/>
          <w:sz w:val="24"/>
          <w:szCs w:val="24"/>
        </w:rPr>
        <w:t xml:space="preserve"> «О противодействии терроризму» и</w:t>
      </w:r>
      <w:r w:rsidRPr="00EB4CDF">
        <w:rPr>
          <w:rFonts w:ascii="Times New Roman" w:hAnsi="Times New Roman" w:cs="Times New Roman"/>
          <w:sz w:val="24"/>
          <w:szCs w:val="24"/>
        </w:rPr>
        <w:t xml:space="preserve"> «О противодействии экстремистской деятельности».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Органы местного самоуправления при реализации предоставленных им полномочий в сфере профилактики терроризма и экстремизма, а также минимизации и (или) ликвидации п</w:t>
      </w:r>
      <w:r w:rsidR="00086699" w:rsidRPr="00EB4CDF">
        <w:rPr>
          <w:rFonts w:ascii="Times New Roman" w:hAnsi="Times New Roman" w:cs="Times New Roman"/>
          <w:sz w:val="24"/>
          <w:szCs w:val="24"/>
        </w:rPr>
        <w:t>о</w:t>
      </w:r>
      <w:r w:rsidR="00086699" w:rsidRPr="00EB4CDF">
        <w:rPr>
          <w:rFonts w:ascii="Times New Roman" w:hAnsi="Times New Roman" w:cs="Times New Roman"/>
          <w:sz w:val="24"/>
          <w:szCs w:val="24"/>
        </w:rPr>
        <w:t>следствий проявлений терроризма и экстремизма в границах городского округа осуществляют взаимодействие с органами государственной власти, общественными и религиозными объедин</w:t>
      </w:r>
      <w:r w:rsidR="00086699" w:rsidRPr="00EB4CDF">
        <w:rPr>
          <w:rFonts w:ascii="Times New Roman" w:hAnsi="Times New Roman" w:cs="Times New Roman"/>
          <w:sz w:val="24"/>
          <w:szCs w:val="24"/>
        </w:rPr>
        <w:t>е</w:t>
      </w:r>
      <w:r w:rsidR="00086699" w:rsidRPr="00EB4CDF">
        <w:rPr>
          <w:rFonts w:ascii="Times New Roman" w:hAnsi="Times New Roman" w:cs="Times New Roman"/>
          <w:sz w:val="24"/>
          <w:szCs w:val="24"/>
        </w:rPr>
        <w:t>ниями, иными организациями и гражданами.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Жители городского округа могут привлекаться на добровольной основе к участию в деятельности по профилактике терроризма и экстремизма, а также минимизации и (или) ликвид</w:t>
      </w:r>
      <w:r w:rsidR="00086699" w:rsidRPr="00EB4CDF">
        <w:rPr>
          <w:rFonts w:ascii="Times New Roman" w:hAnsi="Times New Roman" w:cs="Times New Roman"/>
          <w:sz w:val="24"/>
          <w:szCs w:val="24"/>
        </w:rPr>
        <w:t>а</w:t>
      </w:r>
      <w:r w:rsidR="00086699" w:rsidRPr="00EB4CDF">
        <w:rPr>
          <w:rFonts w:ascii="Times New Roman" w:hAnsi="Times New Roman" w:cs="Times New Roman"/>
          <w:sz w:val="24"/>
          <w:szCs w:val="24"/>
        </w:rPr>
        <w:t>ции последствий проявлений терроризма и экстремизма в границах городского округа путем осуществления социально значимых для городского округа р</w:t>
      </w:r>
      <w:r w:rsidR="00086699" w:rsidRPr="00EB4CDF">
        <w:rPr>
          <w:rFonts w:ascii="Times New Roman" w:hAnsi="Times New Roman" w:cs="Times New Roman"/>
          <w:sz w:val="24"/>
          <w:szCs w:val="24"/>
        </w:rPr>
        <w:t>а</w:t>
      </w:r>
      <w:r w:rsidR="00086699" w:rsidRPr="00EB4CDF">
        <w:rPr>
          <w:rFonts w:ascii="Times New Roman" w:hAnsi="Times New Roman" w:cs="Times New Roman"/>
          <w:sz w:val="24"/>
          <w:szCs w:val="24"/>
        </w:rPr>
        <w:t>бот.</w:t>
      </w:r>
    </w:p>
    <w:p w:rsidR="00502E81" w:rsidRPr="00EB4CDF" w:rsidRDefault="00502E81" w:rsidP="00502E81">
      <w:pPr>
        <w:pStyle w:val="2"/>
        <w:ind w:firstLine="0"/>
        <w:rPr>
          <w:szCs w:val="24"/>
        </w:rPr>
      </w:pPr>
    </w:p>
    <w:p w:rsidR="00086699" w:rsidRPr="00EB4CDF" w:rsidRDefault="00586AA4" w:rsidP="00EB4CD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2.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b/>
          <w:sz w:val="24"/>
          <w:szCs w:val="24"/>
        </w:rPr>
        <w:t>Полномочия органов местного самоуправления по участию в профилактике терроризма и экстремизма, а также минимизации и (или) ликвидации последствий проявлений терроризма и экстремизма в гр</w:t>
      </w:r>
      <w:r w:rsidR="00086699" w:rsidRPr="00EB4CDF">
        <w:rPr>
          <w:rFonts w:ascii="Times New Roman" w:hAnsi="Times New Roman" w:cs="Times New Roman"/>
          <w:b/>
          <w:sz w:val="24"/>
          <w:szCs w:val="24"/>
        </w:rPr>
        <w:t>а</w:t>
      </w:r>
      <w:r w:rsidR="00086699" w:rsidRPr="00EB4CDF">
        <w:rPr>
          <w:rFonts w:ascii="Times New Roman" w:hAnsi="Times New Roman" w:cs="Times New Roman"/>
          <w:b/>
          <w:sz w:val="24"/>
          <w:szCs w:val="24"/>
        </w:rPr>
        <w:t>ницах городского округа</w:t>
      </w:r>
    </w:p>
    <w:p w:rsidR="00502E81" w:rsidRPr="00EB4CDF" w:rsidRDefault="00502E81" w:rsidP="00502E81">
      <w:pPr>
        <w:pStyle w:val="2"/>
        <w:ind w:firstLine="0"/>
        <w:rPr>
          <w:szCs w:val="24"/>
        </w:rPr>
      </w:pP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EB4CDF">
        <w:rPr>
          <w:rFonts w:ascii="Times New Roman" w:hAnsi="Times New Roman" w:cs="Times New Roman"/>
          <w:sz w:val="24"/>
          <w:szCs w:val="24"/>
        </w:rPr>
        <w:t xml:space="preserve">К </w:t>
      </w:r>
      <w:r w:rsidR="00EB4CDF" w:rsidRPr="00EB4CDF">
        <w:rPr>
          <w:rFonts w:ascii="Times New Roman" w:hAnsi="Times New Roman" w:cs="Times New Roman"/>
          <w:sz w:val="24"/>
          <w:szCs w:val="24"/>
        </w:rPr>
        <w:t>полномочия</w:t>
      </w:r>
      <w:r w:rsidR="00EB4CDF">
        <w:rPr>
          <w:rFonts w:ascii="Times New Roman" w:hAnsi="Times New Roman" w:cs="Times New Roman"/>
          <w:sz w:val="24"/>
          <w:szCs w:val="24"/>
        </w:rPr>
        <w:t>м</w:t>
      </w:r>
      <w:r w:rsidR="00EB4CDF" w:rsidRPr="00EB4CDF">
        <w:rPr>
          <w:rFonts w:ascii="Times New Roman" w:hAnsi="Times New Roman" w:cs="Times New Roman"/>
          <w:sz w:val="24"/>
          <w:szCs w:val="24"/>
        </w:rPr>
        <w:t xml:space="preserve"> </w:t>
      </w:r>
      <w:r w:rsidR="00086699" w:rsidRPr="00EB4CDF">
        <w:rPr>
          <w:rFonts w:ascii="Times New Roman" w:hAnsi="Times New Roman" w:cs="Times New Roman"/>
          <w:sz w:val="24"/>
          <w:szCs w:val="24"/>
        </w:rPr>
        <w:t>Думы городского округа</w:t>
      </w:r>
      <w:r w:rsidR="00EB4CDF">
        <w:rPr>
          <w:rFonts w:ascii="Times New Roman" w:hAnsi="Times New Roman" w:cs="Times New Roman"/>
          <w:sz w:val="24"/>
          <w:szCs w:val="24"/>
        </w:rPr>
        <w:t xml:space="preserve"> относятся</w:t>
      </w:r>
      <w:r w:rsidR="00086699" w:rsidRPr="00EB4CDF">
        <w:rPr>
          <w:rFonts w:ascii="Times New Roman" w:hAnsi="Times New Roman" w:cs="Times New Roman"/>
          <w:sz w:val="24"/>
          <w:szCs w:val="24"/>
        </w:rPr>
        <w:t>: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 xml:space="preserve">принятие решений по вопросам участия в профилактике терроризма и экстремизма, а </w:t>
      </w:r>
      <w:r w:rsidR="00086699" w:rsidRPr="00EB4CDF">
        <w:rPr>
          <w:rFonts w:ascii="Times New Roman" w:hAnsi="Times New Roman" w:cs="Times New Roman"/>
          <w:sz w:val="24"/>
          <w:szCs w:val="24"/>
        </w:rPr>
        <w:lastRenderedPageBreak/>
        <w:t>также минимизации и (или) ликвидации последствий проявлений те</w:t>
      </w:r>
      <w:r w:rsidR="00086699" w:rsidRPr="00EB4CDF">
        <w:rPr>
          <w:rFonts w:ascii="Times New Roman" w:hAnsi="Times New Roman" w:cs="Times New Roman"/>
          <w:sz w:val="24"/>
          <w:szCs w:val="24"/>
        </w:rPr>
        <w:t>р</w:t>
      </w:r>
      <w:r w:rsidR="00086699" w:rsidRPr="00EB4CDF">
        <w:rPr>
          <w:rFonts w:ascii="Times New Roman" w:hAnsi="Times New Roman" w:cs="Times New Roman"/>
          <w:sz w:val="24"/>
          <w:szCs w:val="24"/>
        </w:rPr>
        <w:t>роризма и экстремизма в границах городского округа, за исключением случаев, когда принятие соответствующих решений относится к компетенции Главы городского округа или администрации г</w:t>
      </w:r>
      <w:r w:rsidR="00086699" w:rsidRPr="00EB4CDF">
        <w:rPr>
          <w:rFonts w:ascii="Times New Roman" w:hAnsi="Times New Roman" w:cs="Times New Roman"/>
          <w:sz w:val="24"/>
          <w:szCs w:val="24"/>
        </w:rPr>
        <w:t>о</w:t>
      </w:r>
      <w:r w:rsidR="00086699" w:rsidRPr="00EB4CDF">
        <w:rPr>
          <w:rFonts w:ascii="Times New Roman" w:hAnsi="Times New Roman" w:cs="Times New Roman"/>
          <w:sz w:val="24"/>
          <w:szCs w:val="24"/>
        </w:rPr>
        <w:t>родского округа;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принятие в пределах своей компетенции решений о выделении средств на финансир</w:t>
      </w:r>
      <w:r w:rsidR="00086699" w:rsidRPr="00EB4CDF">
        <w:rPr>
          <w:rFonts w:ascii="Times New Roman" w:hAnsi="Times New Roman" w:cs="Times New Roman"/>
          <w:sz w:val="24"/>
          <w:szCs w:val="24"/>
        </w:rPr>
        <w:t>о</w:t>
      </w:r>
      <w:r w:rsidR="00086699" w:rsidRPr="00EB4CDF">
        <w:rPr>
          <w:rFonts w:ascii="Times New Roman" w:hAnsi="Times New Roman" w:cs="Times New Roman"/>
          <w:sz w:val="24"/>
          <w:szCs w:val="24"/>
        </w:rPr>
        <w:t>вание мероприятий по профилактике терроризма и экстремизма, ликвидации последствий пр</w:t>
      </w:r>
      <w:r w:rsidR="00086699" w:rsidRPr="00EB4CDF">
        <w:rPr>
          <w:rFonts w:ascii="Times New Roman" w:hAnsi="Times New Roman" w:cs="Times New Roman"/>
          <w:sz w:val="24"/>
          <w:szCs w:val="24"/>
        </w:rPr>
        <w:t>о</w:t>
      </w:r>
      <w:r w:rsidR="00086699" w:rsidRPr="00EB4CDF">
        <w:rPr>
          <w:rFonts w:ascii="Times New Roman" w:hAnsi="Times New Roman" w:cs="Times New Roman"/>
          <w:sz w:val="24"/>
          <w:szCs w:val="24"/>
        </w:rPr>
        <w:t>явлений терроризма и экстремизма и реабилитации лиц, пострадавших от указанных проявл</w:t>
      </w:r>
      <w:r w:rsidR="00086699" w:rsidRPr="00EB4CDF">
        <w:rPr>
          <w:rFonts w:ascii="Times New Roman" w:hAnsi="Times New Roman" w:cs="Times New Roman"/>
          <w:sz w:val="24"/>
          <w:szCs w:val="24"/>
        </w:rPr>
        <w:t>е</w:t>
      </w:r>
      <w:r w:rsidR="00086699" w:rsidRPr="00EB4CDF">
        <w:rPr>
          <w:rFonts w:ascii="Times New Roman" w:hAnsi="Times New Roman" w:cs="Times New Roman"/>
          <w:sz w:val="24"/>
          <w:szCs w:val="24"/>
        </w:rPr>
        <w:t>ний;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принятие решений о привлечении жителей городского округа на до</w:t>
      </w:r>
      <w:r w:rsidR="00086699" w:rsidRPr="00EB4CDF">
        <w:rPr>
          <w:rFonts w:ascii="Times New Roman" w:hAnsi="Times New Roman" w:cs="Times New Roman"/>
          <w:sz w:val="24"/>
          <w:szCs w:val="24"/>
        </w:rPr>
        <w:t>б</w:t>
      </w:r>
      <w:r w:rsidR="00086699" w:rsidRPr="00EB4CDF">
        <w:rPr>
          <w:rFonts w:ascii="Times New Roman" w:hAnsi="Times New Roman" w:cs="Times New Roman"/>
          <w:sz w:val="24"/>
          <w:szCs w:val="24"/>
        </w:rPr>
        <w:t>ровольной основе к участию в деятельности по профилактике те</w:t>
      </w:r>
      <w:r w:rsidR="00086699" w:rsidRPr="00EB4CDF">
        <w:rPr>
          <w:rFonts w:ascii="Times New Roman" w:hAnsi="Times New Roman" w:cs="Times New Roman"/>
          <w:sz w:val="24"/>
          <w:szCs w:val="24"/>
        </w:rPr>
        <w:t>р</w:t>
      </w:r>
      <w:r w:rsidR="00086699" w:rsidRPr="00EB4CDF">
        <w:rPr>
          <w:rFonts w:ascii="Times New Roman" w:hAnsi="Times New Roman" w:cs="Times New Roman"/>
          <w:sz w:val="24"/>
          <w:szCs w:val="24"/>
        </w:rPr>
        <w:t>роризма и экстремизма, а также минимизации и (или) ликвидации последствий проявлений терроризма и экстремизма в границах городского округа путем осуществления социально значимых для городского округа работ.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EB4CDF">
        <w:rPr>
          <w:rFonts w:ascii="Times New Roman" w:hAnsi="Times New Roman" w:cs="Times New Roman"/>
          <w:sz w:val="24"/>
          <w:szCs w:val="24"/>
        </w:rPr>
        <w:t xml:space="preserve">К </w:t>
      </w:r>
      <w:r w:rsidR="00EB4CDF" w:rsidRPr="00EB4CDF">
        <w:rPr>
          <w:rFonts w:ascii="Times New Roman" w:hAnsi="Times New Roman" w:cs="Times New Roman"/>
          <w:sz w:val="24"/>
          <w:szCs w:val="24"/>
        </w:rPr>
        <w:t>полномочия</w:t>
      </w:r>
      <w:r w:rsidR="00EB4CDF">
        <w:rPr>
          <w:rFonts w:ascii="Times New Roman" w:hAnsi="Times New Roman" w:cs="Times New Roman"/>
          <w:sz w:val="24"/>
          <w:szCs w:val="24"/>
        </w:rPr>
        <w:t>м</w:t>
      </w:r>
      <w:r w:rsidR="00EB4CDF" w:rsidRPr="00EB4CDF">
        <w:rPr>
          <w:rFonts w:ascii="Times New Roman" w:hAnsi="Times New Roman" w:cs="Times New Roman"/>
          <w:sz w:val="24"/>
          <w:szCs w:val="24"/>
        </w:rPr>
        <w:t xml:space="preserve"> </w:t>
      </w:r>
      <w:r w:rsidR="00086699" w:rsidRPr="00EB4CDF">
        <w:rPr>
          <w:rFonts w:ascii="Times New Roman" w:hAnsi="Times New Roman" w:cs="Times New Roman"/>
          <w:sz w:val="24"/>
          <w:szCs w:val="24"/>
        </w:rPr>
        <w:t>Главы городского округа</w:t>
      </w:r>
      <w:r w:rsidR="00EB4CDF" w:rsidRPr="00EB4CDF">
        <w:rPr>
          <w:rFonts w:ascii="Times New Roman" w:hAnsi="Times New Roman" w:cs="Times New Roman"/>
          <w:sz w:val="24"/>
          <w:szCs w:val="24"/>
        </w:rPr>
        <w:t xml:space="preserve"> </w:t>
      </w:r>
      <w:r w:rsidR="00EB4CDF">
        <w:rPr>
          <w:rFonts w:ascii="Times New Roman" w:hAnsi="Times New Roman" w:cs="Times New Roman"/>
          <w:sz w:val="24"/>
          <w:szCs w:val="24"/>
        </w:rPr>
        <w:t>относится</w:t>
      </w:r>
      <w:r w:rsidR="00086699" w:rsidRPr="00EB4CDF">
        <w:rPr>
          <w:rFonts w:ascii="Times New Roman" w:hAnsi="Times New Roman" w:cs="Times New Roman"/>
          <w:sz w:val="24"/>
          <w:szCs w:val="24"/>
        </w:rPr>
        <w:t xml:space="preserve"> принятие решения о создании </w:t>
      </w:r>
      <w:r w:rsidR="00942E71" w:rsidRPr="00EB4CDF">
        <w:rPr>
          <w:rFonts w:ascii="Times New Roman" w:hAnsi="Times New Roman" w:cs="Times New Roman"/>
          <w:sz w:val="24"/>
          <w:szCs w:val="24"/>
        </w:rPr>
        <w:t xml:space="preserve">в городском округе </w:t>
      </w:r>
      <w:r w:rsidR="00086699" w:rsidRPr="00EB4CDF">
        <w:rPr>
          <w:rFonts w:ascii="Times New Roman" w:hAnsi="Times New Roman" w:cs="Times New Roman"/>
          <w:sz w:val="24"/>
          <w:szCs w:val="24"/>
        </w:rPr>
        <w:t xml:space="preserve">координационного органа по вопросам профилактики терроризма, а также минимизации и (или) ликвидации последствий его проявлений, определение состава </w:t>
      </w:r>
      <w:r w:rsidR="00553033" w:rsidRPr="00EB4CDF">
        <w:rPr>
          <w:rFonts w:ascii="Times New Roman" w:hAnsi="Times New Roman" w:cs="Times New Roman"/>
          <w:sz w:val="24"/>
          <w:szCs w:val="24"/>
        </w:rPr>
        <w:t xml:space="preserve">и порядка деятельности </w:t>
      </w:r>
      <w:r w:rsidR="00086699" w:rsidRPr="00EB4CDF">
        <w:rPr>
          <w:rFonts w:ascii="Times New Roman" w:hAnsi="Times New Roman" w:cs="Times New Roman"/>
          <w:sz w:val="24"/>
          <w:szCs w:val="24"/>
        </w:rPr>
        <w:t>указанного органа</w:t>
      </w:r>
      <w:r w:rsidR="00EB4CDF">
        <w:rPr>
          <w:rFonts w:ascii="Times New Roman" w:hAnsi="Times New Roman" w:cs="Times New Roman"/>
          <w:sz w:val="24"/>
          <w:szCs w:val="24"/>
        </w:rPr>
        <w:t>.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EB4CDF">
        <w:rPr>
          <w:rFonts w:ascii="Times New Roman" w:hAnsi="Times New Roman" w:cs="Times New Roman"/>
          <w:sz w:val="24"/>
          <w:szCs w:val="24"/>
        </w:rPr>
        <w:t xml:space="preserve">К </w:t>
      </w:r>
      <w:r w:rsidR="00EB4CDF" w:rsidRPr="00EB4CDF">
        <w:rPr>
          <w:rFonts w:ascii="Times New Roman" w:hAnsi="Times New Roman" w:cs="Times New Roman"/>
          <w:sz w:val="24"/>
          <w:szCs w:val="24"/>
        </w:rPr>
        <w:t>полномочия</w:t>
      </w:r>
      <w:r w:rsidR="00EB4CDF">
        <w:rPr>
          <w:rFonts w:ascii="Times New Roman" w:hAnsi="Times New Roman" w:cs="Times New Roman"/>
          <w:sz w:val="24"/>
          <w:szCs w:val="24"/>
        </w:rPr>
        <w:t>м</w:t>
      </w:r>
      <w:r w:rsidR="00EB4CDF" w:rsidRPr="00EB4CDF">
        <w:rPr>
          <w:rFonts w:ascii="Times New Roman" w:hAnsi="Times New Roman" w:cs="Times New Roman"/>
          <w:sz w:val="24"/>
          <w:szCs w:val="24"/>
        </w:rPr>
        <w:t xml:space="preserve"> </w:t>
      </w:r>
      <w:r w:rsidR="00086699" w:rsidRPr="00EB4CDF">
        <w:rPr>
          <w:rFonts w:ascii="Times New Roman" w:hAnsi="Times New Roman" w:cs="Times New Roman"/>
          <w:sz w:val="24"/>
          <w:szCs w:val="24"/>
        </w:rPr>
        <w:t>счетной палаты городского округа</w:t>
      </w:r>
      <w:r w:rsidR="00EB4CDF" w:rsidRPr="00EB4CDF">
        <w:rPr>
          <w:rFonts w:ascii="Times New Roman" w:hAnsi="Times New Roman" w:cs="Times New Roman"/>
          <w:sz w:val="24"/>
          <w:szCs w:val="24"/>
        </w:rPr>
        <w:t xml:space="preserve"> </w:t>
      </w:r>
      <w:r w:rsidR="00EB4CDF">
        <w:rPr>
          <w:rFonts w:ascii="Times New Roman" w:hAnsi="Times New Roman" w:cs="Times New Roman"/>
          <w:sz w:val="24"/>
          <w:szCs w:val="24"/>
        </w:rPr>
        <w:t>относ</w:t>
      </w:r>
      <w:r w:rsidR="00553033">
        <w:rPr>
          <w:rFonts w:ascii="Times New Roman" w:hAnsi="Times New Roman" w:cs="Times New Roman"/>
          <w:sz w:val="24"/>
          <w:szCs w:val="24"/>
        </w:rPr>
        <w:t>и</w:t>
      </w:r>
      <w:r w:rsidR="00EB4CDF">
        <w:rPr>
          <w:rFonts w:ascii="Times New Roman" w:hAnsi="Times New Roman" w:cs="Times New Roman"/>
          <w:sz w:val="24"/>
          <w:szCs w:val="24"/>
        </w:rPr>
        <w:t xml:space="preserve">тся </w:t>
      </w:r>
      <w:r w:rsidR="00086699" w:rsidRPr="00EB4CDF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="00086699" w:rsidRPr="00EB4CD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086699" w:rsidRPr="00EB4CDF">
        <w:rPr>
          <w:rFonts w:ascii="Times New Roman" w:hAnsi="Times New Roman" w:cs="Times New Roman"/>
          <w:sz w:val="24"/>
          <w:szCs w:val="24"/>
        </w:rPr>
        <w:t xml:space="preserve"> эффективностью использования бюджетных средств, выд</w:t>
      </w:r>
      <w:r w:rsidR="00086699" w:rsidRPr="00EB4CDF">
        <w:rPr>
          <w:rFonts w:ascii="Times New Roman" w:hAnsi="Times New Roman" w:cs="Times New Roman"/>
          <w:sz w:val="24"/>
          <w:szCs w:val="24"/>
        </w:rPr>
        <w:t>е</w:t>
      </w:r>
      <w:r w:rsidR="00086699" w:rsidRPr="00EB4CDF">
        <w:rPr>
          <w:rFonts w:ascii="Times New Roman" w:hAnsi="Times New Roman" w:cs="Times New Roman"/>
          <w:sz w:val="24"/>
          <w:szCs w:val="24"/>
        </w:rPr>
        <w:t>ляемых на осуществление мероприятий по профилактике терроризма и экстремизма, минимиз</w:t>
      </w:r>
      <w:r w:rsidR="00086699" w:rsidRPr="00EB4CDF">
        <w:rPr>
          <w:rFonts w:ascii="Times New Roman" w:hAnsi="Times New Roman" w:cs="Times New Roman"/>
          <w:sz w:val="24"/>
          <w:szCs w:val="24"/>
        </w:rPr>
        <w:t>а</w:t>
      </w:r>
      <w:r w:rsidR="00086699" w:rsidRPr="00EB4CDF">
        <w:rPr>
          <w:rFonts w:ascii="Times New Roman" w:hAnsi="Times New Roman" w:cs="Times New Roman"/>
          <w:sz w:val="24"/>
          <w:szCs w:val="24"/>
        </w:rPr>
        <w:t>ции и (или) ликвидации последствий проявлений терроризма и экстремизма в границах горо</w:t>
      </w:r>
      <w:r w:rsidR="00086699" w:rsidRPr="00EB4CDF">
        <w:rPr>
          <w:rFonts w:ascii="Times New Roman" w:hAnsi="Times New Roman" w:cs="Times New Roman"/>
          <w:sz w:val="24"/>
          <w:szCs w:val="24"/>
        </w:rPr>
        <w:t>д</w:t>
      </w:r>
      <w:r w:rsidR="00086699" w:rsidRPr="00EB4CDF">
        <w:rPr>
          <w:rFonts w:ascii="Times New Roman" w:hAnsi="Times New Roman" w:cs="Times New Roman"/>
          <w:sz w:val="24"/>
          <w:szCs w:val="24"/>
        </w:rPr>
        <w:t>ского округа.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EB4CDF">
        <w:rPr>
          <w:rFonts w:ascii="Times New Roman" w:hAnsi="Times New Roman" w:cs="Times New Roman"/>
          <w:sz w:val="24"/>
          <w:szCs w:val="24"/>
        </w:rPr>
        <w:t xml:space="preserve">К </w:t>
      </w:r>
      <w:r w:rsidR="00EB4CDF" w:rsidRPr="00EB4CDF">
        <w:rPr>
          <w:rFonts w:ascii="Times New Roman" w:hAnsi="Times New Roman" w:cs="Times New Roman"/>
          <w:sz w:val="24"/>
          <w:szCs w:val="24"/>
        </w:rPr>
        <w:t>полномочия</w:t>
      </w:r>
      <w:r w:rsidR="00EB4CDF">
        <w:rPr>
          <w:rFonts w:ascii="Times New Roman" w:hAnsi="Times New Roman" w:cs="Times New Roman"/>
          <w:sz w:val="24"/>
          <w:szCs w:val="24"/>
        </w:rPr>
        <w:t>м</w:t>
      </w:r>
      <w:r w:rsidR="00EB4CDF" w:rsidRPr="00EB4CDF">
        <w:rPr>
          <w:rFonts w:ascii="Times New Roman" w:hAnsi="Times New Roman" w:cs="Times New Roman"/>
          <w:sz w:val="24"/>
          <w:szCs w:val="24"/>
        </w:rPr>
        <w:t xml:space="preserve"> </w:t>
      </w:r>
      <w:r w:rsidR="00086699" w:rsidRPr="00EB4CDF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="00EB4CDF" w:rsidRPr="00EB4CDF">
        <w:rPr>
          <w:rFonts w:ascii="Times New Roman" w:hAnsi="Times New Roman" w:cs="Times New Roman"/>
          <w:sz w:val="24"/>
          <w:szCs w:val="24"/>
        </w:rPr>
        <w:t xml:space="preserve"> </w:t>
      </w:r>
      <w:r w:rsidR="00EB4CDF">
        <w:rPr>
          <w:rFonts w:ascii="Times New Roman" w:hAnsi="Times New Roman" w:cs="Times New Roman"/>
          <w:sz w:val="24"/>
          <w:szCs w:val="24"/>
        </w:rPr>
        <w:t>относятся: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решени</w:t>
      </w:r>
      <w:r w:rsidR="00942E71" w:rsidRPr="00EB4CDF">
        <w:rPr>
          <w:rFonts w:ascii="Times New Roman" w:hAnsi="Times New Roman" w:cs="Times New Roman"/>
          <w:sz w:val="24"/>
          <w:szCs w:val="24"/>
        </w:rPr>
        <w:t>е</w:t>
      </w:r>
      <w:r w:rsidR="00086699" w:rsidRPr="00EB4CDF">
        <w:rPr>
          <w:rFonts w:ascii="Times New Roman" w:hAnsi="Times New Roman" w:cs="Times New Roman"/>
          <w:sz w:val="24"/>
          <w:szCs w:val="24"/>
        </w:rPr>
        <w:t xml:space="preserve"> вопросов местного значения по участию в профилактике терроризма, а также в минимизации и (или) ликвидации последствий его проявлений: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разработка и реализация муниципальных программ в области профилактики терроризма, а также минимизации и (или) ликвидации последствий его проявл</w:t>
      </w:r>
      <w:r w:rsidR="00086699" w:rsidRPr="00EB4CDF">
        <w:rPr>
          <w:rFonts w:ascii="Times New Roman" w:hAnsi="Times New Roman" w:cs="Times New Roman"/>
          <w:sz w:val="24"/>
          <w:szCs w:val="24"/>
        </w:rPr>
        <w:t>е</w:t>
      </w:r>
      <w:r w:rsidR="00086699" w:rsidRPr="00EB4CDF">
        <w:rPr>
          <w:rFonts w:ascii="Times New Roman" w:hAnsi="Times New Roman" w:cs="Times New Roman"/>
          <w:sz w:val="24"/>
          <w:szCs w:val="24"/>
        </w:rPr>
        <w:t>ний;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организация и проведение в городском округе информационно-пропагандистских м</w:t>
      </w:r>
      <w:r w:rsidR="00086699" w:rsidRPr="00EB4CDF">
        <w:rPr>
          <w:rFonts w:ascii="Times New Roman" w:hAnsi="Times New Roman" w:cs="Times New Roman"/>
          <w:sz w:val="24"/>
          <w:szCs w:val="24"/>
        </w:rPr>
        <w:t>е</w:t>
      </w:r>
      <w:r w:rsidR="00086699" w:rsidRPr="00EB4CDF">
        <w:rPr>
          <w:rFonts w:ascii="Times New Roman" w:hAnsi="Times New Roman" w:cs="Times New Roman"/>
          <w:sz w:val="24"/>
          <w:szCs w:val="24"/>
        </w:rPr>
        <w:t>роприятий по разъяснению сущности терроризма и его общественной опасности, а также по формированию у граждан неприятия идеол</w:t>
      </w:r>
      <w:r w:rsidR="00086699" w:rsidRPr="00EB4CDF">
        <w:rPr>
          <w:rFonts w:ascii="Times New Roman" w:hAnsi="Times New Roman" w:cs="Times New Roman"/>
          <w:sz w:val="24"/>
          <w:szCs w:val="24"/>
        </w:rPr>
        <w:t>о</w:t>
      </w:r>
      <w:r w:rsidR="00086699" w:rsidRPr="00EB4CDF">
        <w:rPr>
          <w:rFonts w:ascii="Times New Roman" w:hAnsi="Times New Roman" w:cs="Times New Roman"/>
          <w:sz w:val="24"/>
          <w:szCs w:val="24"/>
        </w:rPr>
        <w:t>гии терроризма, в том числе путем распространения информационных материалов, печатной продукции, проведения разъяснител</w:t>
      </w:r>
      <w:r w:rsidR="00086699" w:rsidRPr="00EB4CDF">
        <w:rPr>
          <w:rFonts w:ascii="Times New Roman" w:hAnsi="Times New Roman" w:cs="Times New Roman"/>
          <w:sz w:val="24"/>
          <w:szCs w:val="24"/>
        </w:rPr>
        <w:t>ь</w:t>
      </w:r>
      <w:r w:rsidR="00086699" w:rsidRPr="00EB4CDF">
        <w:rPr>
          <w:rFonts w:ascii="Times New Roman" w:hAnsi="Times New Roman" w:cs="Times New Roman"/>
          <w:sz w:val="24"/>
          <w:szCs w:val="24"/>
        </w:rPr>
        <w:t>ной работы и иных мероприятий;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</w:t>
      </w:r>
      <w:r w:rsidR="00086699" w:rsidRPr="00EB4CDF">
        <w:rPr>
          <w:rFonts w:ascii="Times New Roman" w:hAnsi="Times New Roman" w:cs="Times New Roman"/>
          <w:sz w:val="24"/>
          <w:szCs w:val="24"/>
        </w:rPr>
        <w:t>ь</w:t>
      </w:r>
      <w:r w:rsidR="00086699" w:rsidRPr="00EB4CDF">
        <w:rPr>
          <w:rFonts w:ascii="Times New Roman" w:hAnsi="Times New Roman" w:cs="Times New Roman"/>
          <w:sz w:val="24"/>
          <w:szCs w:val="24"/>
        </w:rPr>
        <w:t>ной власти и (или) органами исполнительной власти Свердловской области;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направление предложений по вопросам участия в профилактике терроризма, а также в минимизации и (или) ликвидации последствий его проявлений в о</w:t>
      </w:r>
      <w:r w:rsidR="00086699" w:rsidRPr="00EB4CDF">
        <w:rPr>
          <w:rFonts w:ascii="Times New Roman" w:hAnsi="Times New Roman" w:cs="Times New Roman"/>
          <w:sz w:val="24"/>
          <w:szCs w:val="24"/>
        </w:rPr>
        <w:t>р</w:t>
      </w:r>
      <w:r w:rsidR="00086699" w:rsidRPr="00EB4CDF">
        <w:rPr>
          <w:rFonts w:ascii="Times New Roman" w:hAnsi="Times New Roman" w:cs="Times New Roman"/>
          <w:sz w:val="24"/>
          <w:szCs w:val="24"/>
        </w:rPr>
        <w:t>ганы исполнительной власти Свердловской области;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внесение в Думу городского округа проектов решений по вопросам профилактики те</w:t>
      </w:r>
      <w:r w:rsidR="00086699" w:rsidRPr="00EB4CDF">
        <w:rPr>
          <w:rFonts w:ascii="Times New Roman" w:hAnsi="Times New Roman" w:cs="Times New Roman"/>
          <w:sz w:val="24"/>
          <w:szCs w:val="24"/>
        </w:rPr>
        <w:t>р</w:t>
      </w:r>
      <w:r w:rsidR="00086699" w:rsidRPr="00EB4CDF">
        <w:rPr>
          <w:rFonts w:ascii="Times New Roman" w:hAnsi="Times New Roman" w:cs="Times New Roman"/>
          <w:sz w:val="24"/>
          <w:szCs w:val="24"/>
        </w:rPr>
        <w:t>роризма, а также минимизации и (или) ликвидации последствий его проявлений, принятие которых входит в компетенцию Думы горо</w:t>
      </w:r>
      <w:r w:rsidR="00086699" w:rsidRPr="00EB4CDF">
        <w:rPr>
          <w:rFonts w:ascii="Times New Roman" w:hAnsi="Times New Roman" w:cs="Times New Roman"/>
          <w:sz w:val="24"/>
          <w:szCs w:val="24"/>
        </w:rPr>
        <w:t>д</w:t>
      </w:r>
      <w:r w:rsidR="00086699" w:rsidRPr="00EB4CDF">
        <w:rPr>
          <w:rFonts w:ascii="Times New Roman" w:hAnsi="Times New Roman" w:cs="Times New Roman"/>
          <w:sz w:val="24"/>
          <w:szCs w:val="24"/>
        </w:rPr>
        <w:t>ского округа;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осуществление иных полномочий по решению вопросов местного значения по участию в профилактике терроризма, а также в минимизации и (или) ликвидации последствий его проя</w:t>
      </w:r>
      <w:r w:rsidR="00086699" w:rsidRPr="00EB4CDF">
        <w:rPr>
          <w:rFonts w:ascii="Times New Roman" w:hAnsi="Times New Roman" w:cs="Times New Roman"/>
          <w:sz w:val="24"/>
          <w:szCs w:val="24"/>
        </w:rPr>
        <w:t>в</w:t>
      </w:r>
      <w:r w:rsidR="00086699" w:rsidRPr="00EB4CDF">
        <w:rPr>
          <w:rFonts w:ascii="Times New Roman" w:hAnsi="Times New Roman" w:cs="Times New Roman"/>
          <w:sz w:val="24"/>
          <w:szCs w:val="24"/>
        </w:rPr>
        <w:t>лений;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решени</w:t>
      </w:r>
      <w:r w:rsidR="00942E71" w:rsidRPr="00EB4CDF">
        <w:rPr>
          <w:rFonts w:ascii="Times New Roman" w:hAnsi="Times New Roman" w:cs="Times New Roman"/>
          <w:sz w:val="24"/>
          <w:szCs w:val="24"/>
        </w:rPr>
        <w:t>е</w:t>
      </w:r>
      <w:r w:rsidR="00086699" w:rsidRPr="00EB4CDF">
        <w:rPr>
          <w:rFonts w:ascii="Times New Roman" w:hAnsi="Times New Roman" w:cs="Times New Roman"/>
          <w:sz w:val="24"/>
          <w:szCs w:val="24"/>
        </w:rPr>
        <w:t xml:space="preserve"> вопросов местного значения по участию в профилактике экстремизма, а также в минимизации и (или) ликвидации последствий его проявл</w:t>
      </w:r>
      <w:r w:rsidR="00086699" w:rsidRPr="00EB4CDF">
        <w:rPr>
          <w:rFonts w:ascii="Times New Roman" w:hAnsi="Times New Roman" w:cs="Times New Roman"/>
          <w:sz w:val="24"/>
          <w:szCs w:val="24"/>
        </w:rPr>
        <w:t>е</w:t>
      </w:r>
      <w:r w:rsidR="00086699" w:rsidRPr="00EB4CDF">
        <w:rPr>
          <w:rFonts w:ascii="Times New Roman" w:hAnsi="Times New Roman" w:cs="Times New Roman"/>
          <w:sz w:val="24"/>
          <w:szCs w:val="24"/>
        </w:rPr>
        <w:t>ний: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разработка и реализация муниципальных программ в области профилактики экстремизма, а также минимизации и (или) ликвидации последствий его проявл</w:t>
      </w:r>
      <w:r w:rsidR="00086699" w:rsidRPr="00EB4CDF">
        <w:rPr>
          <w:rFonts w:ascii="Times New Roman" w:hAnsi="Times New Roman" w:cs="Times New Roman"/>
          <w:sz w:val="24"/>
          <w:szCs w:val="24"/>
        </w:rPr>
        <w:t>е</w:t>
      </w:r>
      <w:r w:rsidR="00086699" w:rsidRPr="00EB4CDF">
        <w:rPr>
          <w:rFonts w:ascii="Times New Roman" w:hAnsi="Times New Roman" w:cs="Times New Roman"/>
          <w:sz w:val="24"/>
          <w:szCs w:val="24"/>
        </w:rPr>
        <w:t>ний;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организация и проведение в городском округе информационно-пропагандистских м</w:t>
      </w:r>
      <w:r w:rsidR="00086699" w:rsidRPr="00EB4CDF">
        <w:rPr>
          <w:rFonts w:ascii="Times New Roman" w:hAnsi="Times New Roman" w:cs="Times New Roman"/>
          <w:sz w:val="24"/>
          <w:szCs w:val="24"/>
        </w:rPr>
        <w:t>е</w:t>
      </w:r>
      <w:r w:rsidR="00086699" w:rsidRPr="00EB4CDF">
        <w:rPr>
          <w:rFonts w:ascii="Times New Roman" w:hAnsi="Times New Roman" w:cs="Times New Roman"/>
          <w:sz w:val="24"/>
          <w:szCs w:val="24"/>
        </w:rPr>
        <w:t>роприятий по разъяснению сущности экстремизма и его общественной опасности, а также по формированию у граждан неприятия идеологии экстремизма, в том числе путем распространения информационных материалов, печатной продукции, проведения разъяснительной работы и иных меропри</w:t>
      </w:r>
      <w:r w:rsidR="00086699" w:rsidRPr="00EB4CDF">
        <w:rPr>
          <w:rFonts w:ascii="Times New Roman" w:hAnsi="Times New Roman" w:cs="Times New Roman"/>
          <w:sz w:val="24"/>
          <w:szCs w:val="24"/>
        </w:rPr>
        <w:t>я</w:t>
      </w:r>
      <w:r w:rsidR="00086699" w:rsidRPr="00EB4CDF">
        <w:rPr>
          <w:rFonts w:ascii="Times New Roman" w:hAnsi="Times New Roman" w:cs="Times New Roman"/>
          <w:sz w:val="24"/>
          <w:szCs w:val="24"/>
        </w:rPr>
        <w:t>тий;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участие в мероприятиях по профилактике экстремизма, а также по минимизации и (или) ликвидации последствий его проявлений, организуемых федеральными органами исполнител</w:t>
      </w:r>
      <w:r w:rsidR="00086699" w:rsidRPr="00EB4CDF">
        <w:rPr>
          <w:rFonts w:ascii="Times New Roman" w:hAnsi="Times New Roman" w:cs="Times New Roman"/>
          <w:sz w:val="24"/>
          <w:szCs w:val="24"/>
        </w:rPr>
        <w:t>ь</w:t>
      </w:r>
      <w:r w:rsidR="00086699" w:rsidRPr="00EB4CDF">
        <w:rPr>
          <w:rFonts w:ascii="Times New Roman" w:hAnsi="Times New Roman" w:cs="Times New Roman"/>
          <w:sz w:val="24"/>
          <w:szCs w:val="24"/>
        </w:rPr>
        <w:t>ной власти и (или) органами исполнительной власти Свердловской области;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направление предложений по вопросам участия в профилактике экстремизма, а также в минимизации и (или) ликвидации последствий его проявлений в о</w:t>
      </w:r>
      <w:r w:rsidR="00086699" w:rsidRPr="00EB4CDF">
        <w:rPr>
          <w:rFonts w:ascii="Times New Roman" w:hAnsi="Times New Roman" w:cs="Times New Roman"/>
          <w:sz w:val="24"/>
          <w:szCs w:val="24"/>
        </w:rPr>
        <w:t>р</w:t>
      </w:r>
      <w:r w:rsidR="00086699" w:rsidRPr="00EB4CDF">
        <w:rPr>
          <w:rFonts w:ascii="Times New Roman" w:hAnsi="Times New Roman" w:cs="Times New Roman"/>
          <w:sz w:val="24"/>
          <w:szCs w:val="24"/>
        </w:rPr>
        <w:t>ганы исполнительной власти Свердловской области;</w:t>
      </w:r>
    </w:p>
    <w:p w:rsidR="00086699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внесение в Думу городского округа проектов решений по вопросам профилактики экстремизма, а также минимизации и (или) ликвидации последствий его проявлений, принятие которых входит в компетенцию Думы г</w:t>
      </w:r>
      <w:r w:rsidR="00086699" w:rsidRPr="00EB4CDF">
        <w:rPr>
          <w:rFonts w:ascii="Times New Roman" w:hAnsi="Times New Roman" w:cs="Times New Roman"/>
          <w:sz w:val="24"/>
          <w:szCs w:val="24"/>
        </w:rPr>
        <w:t>о</w:t>
      </w:r>
      <w:r w:rsidR="00086699" w:rsidRPr="00EB4CDF">
        <w:rPr>
          <w:rFonts w:ascii="Times New Roman" w:hAnsi="Times New Roman" w:cs="Times New Roman"/>
          <w:sz w:val="24"/>
          <w:szCs w:val="24"/>
        </w:rPr>
        <w:t>родского округа;</w:t>
      </w:r>
    </w:p>
    <w:p w:rsidR="00E17BAF" w:rsidRPr="00EB4CDF" w:rsidRDefault="00586AA4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E17BAF" w:rsidRPr="00EB4CDF">
        <w:rPr>
          <w:rFonts w:ascii="Times New Roman" w:hAnsi="Times New Roman" w:cs="Times New Roman"/>
          <w:sz w:val="24"/>
          <w:szCs w:val="24"/>
        </w:rPr>
        <w:t>принятие решения о создании в городском округе координационного органа по вопросам профилактики экстремизма, а также минимизации и (или)</w:t>
      </w:r>
      <w:r w:rsidR="00553033">
        <w:rPr>
          <w:rFonts w:ascii="Times New Roman" w:hAnsi="Times New Roman" w:cs="Times New Roman"/>
          <w:sz w:val="24"/>
          <w:szCs w:val="24"/>
        </w:rPr>
        <w:t xml:space="preserve"> </w:t>
      </w:r>
      <w:r w:rsidR="00E17BAF" w:rsidRPr="00EB4CDF">
        <w:rPr>
          <w:rFonts w:ascii="Times New Roman" w:hAnsi="Times New Roman" w:cs="Times New Roman"/>
          <w:sz w:val="24"/>
          <w:szCs w:val="24"/>
        </w:rPr>
        <w:t>ликвидации последствий его проявлений, определение состава указанного органа и порядка деятельности ук</w:t>
      </w:r>
      <w:r w:rsidR="00E17BAF" w:rsidRPr="00EB4CDF">
        <w:rPr>
          <w:rFonts w:ascii="Times New Roman" w:hAnsi="Times New Roman" w:cs="Times New Roman"/>
          <w:sz w:val="24"/>
          <w:szCs w:val="24"/>
        </w:rPr>
        <w:t>а</w:t>
      </w:r>
      <w:r w:rsidR="00EB4CDF">
        <w:rPr>
          <w:rFonts w:ascii="Times New Roman" w:hAnsi="Times New Roman" w:cs="Times New Roman"/>
          <w:sz w:val="24"/>
          <w:szCs w:val="24"/>
        </w:rPr>
        <w:t>занного органа;</w:t>
      </w:r>
    </w:p>
    <w:p w:rsidR="00086699" w:rsidRPr="00EB4CDF" w:rsidRDefault="00E17BAF" w:rsidP="000866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CDF">
        <w:rPr>
          <w:rFonts w:ascii="Times New Roman" w:hAnsi="Times New Roman" w:cs="Times New Roman"/>
          <w:sz w:val="24"/>
          <w:szCs w:val="24"/>
        </w:rPr>
        <w:t>ж</w:t>
      </w:r>
      <w:r w:rsidR="00586AA4">
        <w:rPr>
          <w:rFonts w:ascii="Times New Roman" w:hAnsi="Times New Roman" w:cs="Times New Roman"/>
          <w:sz w:val="24"/>
          <w:szCs w:val="24"/>
        </w:rPr>
        <w:t>)</w:t>
      </w:r>
      <w:r w:rsidR="00586AA4" w:rsidRPr="00EB4CDF">
        <w:rPr>
          <w:rFonts w:ascii="Times New Roman" w:hAnsi="Times New Roman" w:cs="Times New Roman"/>
          <w:sz w:val="24"/>
          <w:szCs w:val="24"/>
        </w:rPr>
        <w:t> </w:t>
      </w:r>
      <w:r w:rsidR="00086699" w:rsidRPr="00EB4CDF">
        <w:rPr>
          <w:rFonts w:ascii="Times New Roman" w:hAnsi="Times New Roman" w:cs="Times New Roman"/>
          <w:sz w:val="24"/>
          <w:szCs w:val="24"/>
        </w:rPr>
        <w:t>осуществление иных полномочий по решению вопросов местного значения по уч</w:t>
      </w:r>
      <w:r w:rsidR="00086699" w:rsidRPr="00EB4CDF">
        <w:rPr>
          <w:rFonts w:ascii="Times New Roman" w:hAnsi="Times New Roman" w:cs="Times New Roman"/>
          <w:sz w:val="24"/>
          <w:szCs w:val="24"/>
        </w:rPr>
        <w:t>а</w:t>
      </w:r>
      <w:r w:rsidR="00086699" w:rsidRPr="00EB4CDF">
        <w:rPr>
          <w:rFonts w:ascii="Times New Roman" w:hAnsi="Times New Roman" w:cs="Times New Roman"/>
          <w:sz w:val="24"/>
          <w:szCs w:val="24"/>
        </w:rPr>
        <w:t>стию в профилактике экстремизма, а также в минимизации и (или) ликвидации последствий его пр</w:t>
      </w:r>
      <w:r w:rsidR="00086699" w:rsidRPr="00EB4CDF">
        <w:rPr>
          <w:rFonts w:ascii="Times New Roman" w:hAnsi="Times New Roman" w:cs="Times New Roman"/>
          <w:sz w:val="24"/>
          <w:szCs w:val="24"/>
        </w:rPr>
        <w:t>о</w:t>
      </w:r>
      <w:r w:rsidR="00086699" w:rsidRPr="00EB4CDF">
        <w:rPr>
          <w:rFonts w:ascii="Times New Roman" w:hAnsi="Times New Roman" w:cs="Times New Roman"/>
          <w:sz w:val="24"/>
          <w:szCs w:val="24"/>
        </w:rPr>
        <w:t>явлений.</w:t>
      </w:r>
    </w:p>
    <w:p w:rsidR="00502E81" w:rsidRPr="00EB4CDF" w:rsidRDefault="00502E81" w:rsidP="00502E81">
      <w:pPr>
        <w:pStyle w:val="2"/>
        <w:ind w:firstLine="0"/>
        <w:rPr>
          <w:szCs w:val="24"/>
        </w:rPr>
      </w:pPr>
    </w:p>
    <w:p w:rsidR="00086699" w:rsidRPr="00EB4CDF" w:rsidRDefault="00586AA4" w:rsidP="0055303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3.</w:t>
      </w:r>
      <w:r w:rsidRPr="00EB4CDF">
        <w:rPr>
          <w:rFonts w:ascii="Times New Roman" w:hAnsi="Times New Roman" w:cs="Times New Roman"/>
          <w:sz w:val="24"/>
          <w:szCs w:val="24"/>
        </w:rPr>
        <w:t> </w:t>
      </w:r>
      <w:r w:rsidR="00502E81" w:rsidRPr="00EB4CDF">
        <w:rPr>
          <w:rFonts w:ascii="Times New Roman" w:hAnsi="Times New Roman" w:cs="Times New Roman"/>
          <w:b/>
          <w:sz w:val="24"/>
          <w:szCs w:val="24"/>
        </w:rPr>
        <w:t>Финансовое обеспечение деятельности органов местного самоуправления по участию в профилактике терроризма и экстремизма, а также минимизации и (или) ликвидации последствий проявлений терроризма и экстремизма в границах городск</w:t>
      </w:r>
      <w:r w:rsidR="00502E81" w:rsidRPr="00EB4CDF">
        <w:rPr>
          <w:rFonts w:ascii="Times New Roman" w:hAnsi="Times New Roman" w:cs="Times New Roman"/>
          <w:b/>
          <w:sz w:val="24"/>
          <w:szCs w:val="24"/>
        </w:rPr>
        <w:t>о</w:t>
      </w:r>
      <w:r w:rsidR="00502E81" w:rsidRPr="00EB4CDF">
        <w:rPr>
          <w:rFonts w:ascii="Times New Roman" w:hAnsi="Times New Roman" w:cs="Times New Roman"/>
          <w:b/>
          <w:sz w:val="24"/>
          <w:szCs w:val="24"/>
        </w:rPr>
        <w:t>го округа</w:t>
      </w:r>
    </w:p>
    <w:p w:rsidR="00502E81" w:rsidRPr="00EB4CDF" w:rsidRDefault="00502E81" w:rsidP="00502E81">
      <w:pPr>
        <w:pStyle w:val="2"/>
        <w:ind w:firstLine="0"/>
        <w:rPr>
          <w:szCs w:val="24"/>
        </w:rPr>
      </w:pPr>
    </w:p>
    <w:p w:rsidR="000C1D59" w:rsidRPr="00086699" w:rsidRDefault="000C1D59" w:rsidP="000C1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86AA4">
        <w:rPr>
          <w:rFonts w:ascii="Times New Roman" w:hAnsi="Times New Roman" w:cs="Times New Roman"/>
          <w:sz w:val="24"/>
          <w:szCs w:val="24"/>
        </w:rPr>
        <w:t>.</w:t>
      </w:r>
      <w:r w:rsidR="00586AA4" w:rsidRPr="00EB4CDF">
        <w:rPr>
          <w:rFonts w:ascii="Times New Roman" w:hAnsi="Times New Roman" w:cs="Times New Roman"/>
          <w:sz w:val="24"/>
          <w:szCs w:val="24"/>
        </w:rPr>
        <w:t> </w:t>
      </w:r>
      <w:r w:rsidRPr="00086699">
        <w:rPr>
          <w:rFonts w:ascii="Times New Roman" w:hAnsi="Times New Roman" w:cs="Times New Roman"/>
          <w:sz w:val="24"/>
          <w:szCs w:val="24"/>
        </w:rPr>
        <w:t>Финансовое обеспечение участия органов местного самоуправления в профилактике терроризма и экстремизма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6699">
        <w:rPr>
          <w:rFonts w:ascii="Times New Roman" w:hAnsi="Times New Roman" w:cs="Times New Roman"/>
          <w:sz w:val="24"/>
          <w:szCs w:val="24"/>
        </w:rPr>
        <w:t xml:space="preserve"> деятельности по минимизации и (или) ликвидации последствий пр</w:t>
      </w:r>
      <w:r w:rsidRPr="00086699">
        <w:rPr>
          <w:rFonts w:ascii="Times New Roman" w:hAnsi="Times New Roman" w:cs="Times New Roman"/>
          <w:sz w:val="24"/>
          <w:szCs w:val="24"/>
        </w:rPr>
        <w:t>о</w:t>
      </w:r>
      <w:r w:rsidRPr="00086699">
        <w:rPr>
          <w:rFonts w:ascii="Times New Roman" w:hAnsi="Times New Roman" w:cs="Times New Roman"/>
          <w:sz w:val="24"/>
          <w:szCs w:val="24"/>
        </w:rPr>
        <w:t>явлений терроризма и экстремизма в границах городского округа осуществляется за счет средств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0866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округа Верхняя Пышма.</w:t>
      </w:r>
    </w:p>
    <w:sectPr w:rsidR="000C1D59" w:rsidRPr="00086699" w:rsidSect="0010382C">
      <w:headerReference w:type="even" r:id="rId11"/>
      <w:headerReference w:type="default" r:id="rId12"/>
      <w:pgSz w:w="11906" w:h="16838" w:code="9"/>
      <w:pgMar w:top="510" w:right="510" w:bottom="510" w:left="1361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34" w:rsidRDefault="00645834">
      <w:r>
        <w:separator/>
      </w:r>
    </w:p>
  </w:endnote>
  <w:endnote w:type="continuationSeparator" w:id="0">
    <w:p w:rsidR="00645834" w:rsidRDefault="0064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34" w:rsidRDefault="00645834">
      <w:r>
        <w:separator/>
      </w:r>
    </w:p>
  </w:footnote>
  <w:footnote w:type="continuationSeparator" w:id="0">
    <w:p w:rsidR="00645834" w:rsidRDefault="00645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839" w:rsidRDefault="003E6839" w:rsidP="00FA3F23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E6839" w:rsidRDefault="003E683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839" w:rsidRPr="00CC6DC6" w:rsidRDefault="003E6839" w:rsidP="00FA3F23">
    <w:pPr>
      <w:pStyle w:val="aa"/>
      <w:framePr w:wrap="around" w:vAnchor="text" w:hAnchor="margin" w:xAlign="center" w:y="1"/>
      <w:rPr>
        <w:rStyle w:val="ab"/>
        <w:sz w:val="24"/>
        <w:szCs w:val="24"/>
      </w:rPr>
    </w:pPr>
    <w:r w:rsidRPr="00CC6DC6">
      <w:rPr>
        <w:rStyle w:val="ab"/>
        <w:sz w:val="24"/>
        <w:szCs w:val="24"/>
      </w:rPr>
      <w:fldChar w:fldCharType="begin"/>
    </w:r>
    <w:r w:rsidRPr="00CC6DC6">
      <w:rPr>
        <w:rStyle w:val="ab"/>
        <w:sz w:val="24"/>
        <w:szCs w:val="24"/>
      </w:rPr>
      <w:instrText xml:space="preserve">PAGE  </w:instrText>
    </w:r>
    <w:r w:rsidRPr="00CC6DC6">
      <w:rPr>
        <w:rStyle w:val="ab"/>
        <w:sz w:val="24"/>
        <w:szCs w:val="24"/>
      </w:rPr>
      <w:fldChar w:fldCharType="separate"/>
    </w:r>
    <w:r w:rsidR="00214A81">
      <w:rPr>
        <w:rStyle w:val="ab"/>
        <w:noProof/>
        <w:sz w:val="24"/>
        <w:szCs w:val="24"/>
      </w:rPr>
      <w:t>2</w:t>
    </w:r>
    <w:r w:rsidRPr="00CC6DC6">
      <w:rPr>
        <w:rStyle w:val="ab"/>
        <w:sz w:val="24"/>
        <w:szCs w:val="24"/>
      </w:rPr>
      <w:fldChar w:fldCharType="end"/>
    </w:r>
  </w:p>
  <w:p w:rsidR="003E6839" w:rsidRDefault="003E6839">
    <w:pPr>
      <w:pStyle w:val="aa"/>
    </w:pPr>
  </w:p>
  <w:p w:rsidR="00CC6DC6" w:rsidRPr="00CC6DC6" w:rsidRDefault="00CC6DC6">
    <w:pPr>
      <w:pStyle w:val="aa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328F"/>
    <w:multiLevelType w:val="hybridMultilevel"/>
    <w:tmpl w:val="99803DAA"/>
    <w:lvl w:ilvl="0" w:tplc="4ACAB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1F"/>
    <w:rsid w:val="00016335"/>
    <w:rsid w:val="00041AF3"/>
    <w:rsid w:val="000575F2"/>
    <w:rsid w:val="00086699"/>
    <w:rsid w:val="000B34F2"/>
    <w:rsid w:val="000B4C03"/>
    <w:rsid w:val="000C1D59"/>
    <w:rsid w:val="000C20B3"/>
    <w:rsid w:val="000E3787"/>
    <w:rsid w:val="0010382C"/>
    <w:rsid w:val="00115060"/>
    <w:rsid w:val="0011771B"/>
    <w:rsid w:val="001202CF"/>
    <w:rsid w:val="00124824"/>
    <w:rsid w:val="00140DC2"/>
    <w:rsid w:val="001669AF"/>
    <w:rsid w:val="00191C36"/>
    <w:rsid w:val="00197F96"/>
    <w:rsid w:val="001A79C7"/>
    <w:rsid w:val="001B4C97"/>
    <w:rsid w:val="00214A81"/>
    <w:rsid w:val="0022201A"/>
    <w:rsid w:val="00233F22"/>
    <w:rsid w:val="00234789"/>
    <w:rsid w:val="00241D70"/>
    <w:rsid w:val="00285F60"/>
    <w:rsid w:val="00291560"/>
    <w:rsid w:val="002A47DD"/>
    <w:rsid w:val="002D27EF"/>
    <w:rsid w:val="002D70E9"/>
    <w:rsid w:val="002F068C"/>
    <w:rsid w:val="002F4399"/>
    <w:rsid w:val="002F759D"/>
    <w:rsid w:val="002F7DB1"/>
    <w:rsid w:val="00300D38"/>
    <w:rsid w:val="00313589"/>
    <w:rsid w:val="00330A55"/>
    <w:rsid w:val="003316B1"/>
    <w:rsid w:val="003451ED"/>
    <w:rsid w:val="00367AAD"/>
    <w:rsid w:val="003A19DA"/>
    <w:rsid w:val="003B1A1E"/>
    <w:rsid w:val="003B3695"/>
    <w:rsid w:val="003C1AD6"/>
    <w:rsid w:val="003C1C3B"/>
    <w:rsid w:val="003E6839"/>
    <w:rsid w:val="003F32A9"/>
    <w:rsid w:val="003F55A6"/>
    <w:rsid w:val="00415258"/>
    <w:rsid w:val="00442B31"/>
    <w:rsid w:val="004475B0"/>
    <w:rsid w:val="00450EF7"/>
    <w:rsid w:val="00460B0C"/>
    <w:rsid w:val="004828E2"/>
    <w:rsid w:val="004957CD"/>
    <w:rsid w:val="004D2D16"/>
    <w:rsid w:val="004D3BEC"/>
    <w:rsid w:val="004D43E0"/>
    <w:rsid w:val="004D56AE"/>
    <w:rsid w:val="004F13C3"/>
    <w:rsid w:val="00502E81"/>
    <w:rsid w:val="00504690"/>
    <w:rsid w:val="00553033"/>
    <w:rsid w:val="00586AA4"/>
    <w:rsid w:val="00596788"/>
    <w:rsid w:val="005969B8"/>
    <w:rsid w:val="005B10E4"/>
    <w:rsid w:val="005C2EAF"/>
    <w:rsid w:val="00610975"/>
    <w:rsid w:val="00614C43"/>
    <w:rsid w:val="00645834"/>
    <w:rsid w:val="00665771"/>
    <w:rsid w:val="00680818"/>
    <w:rsid w:val="00680FFD"/>
    <w:rsid w:val="00681931"/>
    <w:rsid w:val="00694D50"/>
    <w:rsid w:val="006B016F"/>
    <w:rsid w:val="006D2B05"/>
    <w:rsid w:val="006D79F3"/>
    <w:rsid w:val="006E0C42"/>
    <w:rsid w:val="007520B7"/>
    <w:rsid w:val="00757CF0"/>
    <w:rsid w:val="00776D98"/>
    <w:rsid w:val="00785336"/>
    <w:rsid w:val="00786AAB"/>
    <w:rsid w:val="0079410E"/>
    <w:rsid w:val="007B6F85"/>
    <w:rsid w:val="007D130A"/>
    <w:rsid w:val="007D17D2"/>
    <w:rsid w:val="007D7BA1"/>
    <w:rsid w:val="00801583"/>
    <w:rsid w:val="00816117"/>
    <w:rsid w:val="00834B54"/>
    <w:rsid w:val="00841805"/>
    <w:rsid w:val="008504EA"/>
    <w:rsid w:val="0085170D"/>
    <w:rsid w:val="008615B1"/>
    <w:rsid w:val="00863849"/>
    <w:rsid w:val="00866163"/>
    <w:rsid w:val="0087160B"/>
    <w:rsid w:val="008757EF"/>
    <w:rsid w:val="008A67CC"/>
    <w:rsid w:val="008A7E62"/>
    <w:rsid w:val="008B509B"/>
    <w:rsid w:val="008C6A8A"/>
    <w:rsid w:val="008D7BC2"/>
    <w:rsid w:val="008F5E7B"/>
    <w:rsid w:val="009005A8"/>
    <w:rsid w:val="00927C62"/>
    <w:rsid w:val="009350FE"/>
    <w:rsid w:val="00942E71"/>
    <w:rsid w:val="00951712"/>
    <w:rsid w:val="009620A7"/>
    <w:rsid w:val="00963E1F"/>
    <w:rsid w:val="00964691"/>
    <w:rsid w:val="00992DB7"/>
    <w:rsid w:val="00997451"/>
    <w:rsid w:val="009B1712"/>
    <w:rsid w:val="009D134D"/>
    <w:rsid w:val="009E2826"/>
    <w:rsid w:val="009E448D"/>
    <w:rsid w:val="009F413F"/>
    <w:rsid w:val="00A34CFC"/>
    <w:rsid w:val="00A46E2B"/>
    <w:rsid w:val="00A9118A"/>
    <w:rsid w:val="00AA5F61"/>
    <w:rsid w:val="00AE039C"/>
    <w:rsid w:val="00B55667"/>
    <w:rsid w:val="00B60E73"/>
    <w:rsid w:val="00B67084"/>
    <w:rsid w:val="00B86413"/>
    <w:rsid w:val="00BA2DCF"/>
    <w:rsid w:val="00BA5DBB"/>
    <w:rsid w:val="00BA7C50"/>
    <w:rsid w:val="00BE172C"/>
    <w:rsid w:val="00BE6EC3"/>
    <w:rsid w:val="00BF1859"/>
    <w:rsid w:val="00C16906"/>
    <w:rsid w:val="00C2227F"/>
    <w:rsid w:val="00C239B6"/>
    <w:rsid w:val="00C243B4"/>
    <w:rsid w:val="00C4115F"/>
    <w:rsid w:val="00C605BF"/>
    <w:rsid w:val="00CA020B"/>
    <w:rsid w:val="00CC6DC6"/>
    <w:rsid w:val="00CE005C"/>
    <w:rsid w:val="00D2250B"/>
    <w:rsid w:val="00D45891"/>
    <w:rsid w:val="00D536C8"/>
    <w:rsid w:val="00D56DBA"/>
    <w:rsid w:val="00D94DC7"/>
    <w:rsid w:val="00D96995"/>
    <w:rsid w:val="00D97203"/>
    <w:rsid w:val="00E048C9"/>
    <w:rsid w:val="00E15C46"/>
    <w:rsid w:val="00E17BAF"/>
    <w:rsid w:val="00E62F6D"/>
    <w:rsid w:val="00E86630"/>
    <w:rsid w:val="00E93399"/>
    <w:rsid w:val="00EA0E52"/>
    <w:rsid w:val="00EB4CDF"/>
    <w:rsid w:val="00EC2A62"/>
    <w:rsid w:val="00ED1429"/>
    <w:rsid w:val="00ED57FA"/>
    <w:rsid w:val="00EE6FE0"/>
    <w:rsid w:val="00F01707"/>
    <w:rsid w:val="00F17CF3"/>
    <w:rsid w:val="00F27736"/>
    <w:rsid w:val="00F54D92"/>
    <w:rsid w:val="00F91F2C"/>
    <w:rsid w:val="00F969BD"/>
    <w:rsid w:val="00FA3F23"/>
    <w:rsid w:val="00F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E1F"/>
  </w:style>
  <w:style w:type="paragraph" w:styleId="1">
    <w:name w:val="heading 1"/>
    <w:basedOn w:val="a"/>
    <w:next w:val="a"/>
    <w:link w:val="10"/>
    <w:uiPriority w:val="99"/>
    <w:qFormat/>
    <w:rsid w:val="008615B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aliases w:val=" Знак Знак3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963E1F"/>
    <w:pPr>
      <w:jc w:val="center"/>
    </w:pPr>
    <w:rPr>
      <w:b/>
      <w:sz w:val="32"/>
    </w:rPr>
  </w:style>
  <w:style w:type="paragraph" w:styleId="a5">
    <w:name w:val="Subtitle"/>
    <w:basedOn w:val="a"/>
    <w:qFormat/>
    <w:rsid w:val="00963E1F"/>
    <w:pPr>
      <w:jc w:val="center"/>
    </w:pPr>
    <w:rPr>
      <w:sz w:val="32"/>
    </w:rPr>
  </w:style>
  <w:style w:type="paragraph" w:styleId="2">
    <w:name w:val="Body Text Indent 2"/>
    <w:basedOn w:val="a"/>
    <w:link w:val="20"/>
    <w:rsid w:val="00963E1F"/>
    <w:pPr>
      <w:ind w:firstLine="720"/>
      <w:jc w:val="both"/>
    </w:pPr>
    <w:rPr>
      <w:sz w:val="24"/>
    </w:rPr>
  </w:style>
  <w:style w:type="paragraph" w:styleId="a6">
    <w:name w:val="Plain Text"/>
    <w:basedOn w:val="a"/>
    <w:link w:val="a7"/>
    <w:uiPriority w:val="99"/>
    <w:rsid w:val="00963E1F"/>
    <w:rPr>
      <w:rFonts w:ascii="Courier New" w:hAnsi="Courier New"/>
      <w:szCs w:val="24"/>
    </w:rPr>
  </w:style>
  <w:style w:type="paragraph" w:customStyle="1" w:styleId="3">
    <w:name w:val=" Знак Знак3"/>
    <w:basedOn w:val="a"/>
    <w:rsid w:val="00963E1F"/>
    <w:pPr>
      <w:spacing w:after="160" w:line="240" w:lineRule="exact"/>
    </w:pPr>
    <w:rPr>
      <w:rFonts w:eastAsia="Calibri"/>
      <w:lang w:eastAsia="zh-CN"/>
    </w:rPr>
  </w:style>
  <w:style w:type="paragraph" w:customStyle="1" w:styleId="a8">
    <w:name w:val="Знак"/>
    <w:basedOn w:val="a"/>
    <w:rsid w:val="00963E1F"/>
    <w:rPr>
      <w:rFonts w:ascii="Verdana" w:hAnsi="Verdana" w:cs="Verdana"/>
      <w:lang w:val="en-US" w:eastAsia="en-US"/>
    </w:rPr>
  </w:style>
  <w:style w:type="paragraph" w:customStyle="1" w:styleId="11">
    <w:name w:val=" Знак Знак Знак1 Знак"/>
    <w:basedOn w:val="a"/>
    <w:rsid w:val="000B4C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9">
    <w:name w:val=" Знак"/>
    <w:basedOn w:val="a"/>
    <w:rsid w:val="000C20B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header"/>
    <w:basedOn w:val="a"/>
    <w:rsid w:val="000C20B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C20B3"/>
  </w:style>
  <w:style w:type="paragraph" w:styleId="ac">
    <w:name w:val="Document Map"/>
    <w:basedOn w:val="a"/>
    <w:link w:val="ad"/>
    <w:rsid w:val="00D2250B"/>
    <w:pPr>
      <w:suppressAutoHyphens/>
      <w:ind w:firstLine="851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link w:val="ac"/>
    <w:rsid w:val="00D2250B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0">
    <w:name w:val="Основной текст с отступом 2 Знак"/>
    <w:link w:val="2"/>
    <w:rsid w:val="00F91F2C"/>
    <w:rPr>
      <w:sz w:val="24"/>
    </w:rPr>
  </w:style>
  <w:style w:type="character" w:customStyle="1" w:styleId="a4">
    <w:name w:val="Название Знак"/>
    <w:link w:val="a3"/>
    <w:rsid w:val="00D94DC7"/>
    <w:rPr>
      <w:b/>
      <w:sz w:val="32"/>
    </w:rPr>
  </w:style>
  <w:style w:type="character" w:customStyle="1" w:styleId="10">
    <w:name w:val="Заголовок 1 Знак"/>
    <w:link w:val="1"/>
    <w:uiPriority w:val="99"/>
    <w:rsid w:val="008615B1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Активная гипертекстовая ссылка"/>
    <w:uiPriority w:val="99"/>
    <w:rsid w:val="008615B1"/>
    <w:rPr>
      <w:color w:val="106BBE"/>
      <w:u w:val="single"/>
    </w:rPr>
  </w:style>
  <w:style w:type="paragraph" w:styleId="af">
    <w:name w:val="footer"/>
    <w:basedOn w:val="a"/>
    <w:link w:val="af0"/>
    <w:rsid w:val="00CC6D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C6DC6"/>
  </w:style>
  <w:style w:type="paragraph" w:styleId="af1">
    <w:name w:val="Balloon Text"/>
    <w:basedOn w:val="a"/>
    <w:link w:val="af2"/>
    <w:rsid w:val="009005A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9005A8"/>
    <w:rPr>
      <w:rFonts w:ascii="Tahoma" w:hAnsi="Tahoma" w:cs="Tahoma"/>
      <w:sz w:val="16"/>
      <w:szCs w:val="16"/>
    </w:rPr>
  </w:style>
  <w:style w:type="character" w:styleId="af3">
    <w:name w:val="Hyperlink"/>
    <w:rsid w:val="00E62F6D"/>
    <w:rPr>
      <w:color w:val="0000FF"/>
      <w:u w:val="single"/>
    </w:rPr>
  </w:style>
  <w:style w:type="paragraph" w:customStyle="1" w:styleId="ConsPlusNormal">
    <w:name w:val="ConsPlusNormal"/>
    <w:rsid w:val="003135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 Знак Знак Знак"/>
    <w:basedOn w:val="a"/>
    <w:link w:val="a0"/>
    <w:rsid w:val="00B55667"/>
    <w:rPr>
      <w:rFonts w:ascii="Verdana" w:hAnsi="Verdana" w:cs="Verdana"/>
      <w:lang w:val="en-US" w:eastAsia="en-US"/>
    </w:rPr>
  </w:style>
  <w:style w:type="paragraph" w:customStyle="1" w:styleId="127">
    <w:name w:val="Обычный + по ширине.Первая строка:  1.27 см"/>
    <w:basedOn w:val="a"/>
    <w:rsid w:val="00C605BF"/>
    <w:pPr>
      <w:ind w:firstLine="720"/>
      <w:jc w:val="both"/>
    </w:pPr>
    <w:rPr>
      <w:sz w:val="24"/>
      <w:szCs w:val="24"/>
    </w:rPr>
  </w:style>
  <w:style w:type="table" w:styleId="af5">
    <w:name w:val="Table Grid"/>
    <w:basedOn w:val="a1"/>
    <w:uiPriority w:val="39"/>
    <w:rsid w:val="001038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86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Текст Знак"/>
    <w:link w:val="a6"/>
    <w:uiPriority w:val="99"/>
    <w:locked/>
    <w:rsid w:val="00214A81"/>
    <w:rPr>
      <w:rFonts w:ascii="Courier New" w:hAnsi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E1F"/>
  </w:style>
  <w:style w:type="paragraph" w:styleId="1">
    <w:name w:val="heading 1"/>
    <w:basedOn w:val="a"/>
    <w:next w:val="a"/>
    <w:link w:val="10"/>
    <w:uiPriority w:val="99"/>
    <w:qFormat/>
    <w:rsid w:val="008615B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aliases w:val=" Знак Знак3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963E1F"/>
    <w:pPr>
      <w:jc w:val="center"/>
    </w:pPr>
    <w:rPr>
      <w:b/>
      <w:sz w:val="32"/>
    </w:rPr>
  </w:style>
  <w:style w:type="paragraph" w:styleId="a5">
    <w:name w:val="Subtitle"/>
    <w:basedOn w:val="a"/>
    <w:qFormat/>
    <w:rsid w:val="00963E1F"/>
    <w:pPr>
      <w:jc w:val="center"/>
    </w:pPr>
    <w:rPr>
      <w:sz w:val="32"/>
    </w:rPr>
  </w:style>
  <w:style w:type="paragraph" w:styleId="2">
    <w:name w:val="Body Text Indent 2"/>
    <w:basedOn w:val="a"/>
    <w:link w:val="20"/>
    <w:rsid w:val="00963E1F"/>
    <w:pPr>
      <w:ind w:firstLine="720"/>
      <w:jc w:val="both"/>
    </w:pPr>
    <w:rPr>
      <w:sz w:val="24"/>
    </w:rPr>
  </w:style>
  <w:style w:type="paragraph" w:styleId="a6">
    <w:name w:val="Plain Text"/>
    <w:basedOn w:val="a"/>
    <w:link w:val="a7"/>
    <w:uiPriority w:val="99"/>
    <w:rsid w:val="00963E1F"/>
    <w:rPr>
      <w:rFonts w:ascii="Courier New" w:hAnsi="Courier New"/>
      <w:szCs w:val="24"/>
    </w:rPr>
  </w:style>
  <w:style w:type="paragraph" w:customStyle="1" w:styleId="3">
    <w:name w:val=" Знак Знак3"/>
    <w:basedOn w:val="a"/>
    <w:rsid w:val="00963E1F"/>
    <w:pPr>
      <w:spacing w:after="160" w:line="240" w:lineRule="exact"/>
    </w:pPr>
    <w:rPr>
      <w:rFonts w:eastAsia="Calibri"/>
      <w:lang w:eastAsia="zh-CN"/>
    </w:rPr>
  </w:style>
  <w:style w:type="paragraph" w:customStyle="1" w:styleId="a8">
    <w:name w:val="Знак"/>
    <w:basedOn w:val="a"/>
    <w:rsid w:val="00963E1F"/>
    <w:rPr>
      <w:rFonts w:ascii="Verdana" w:hAnsi="Verdana" w:cs="Verdana"/>
      <w:lang w:val="en-US" w:eastAsia="en-US"/>
    </w:rPr>
  </w:style>
  <w:style w:type="paragraph" w:customStyle="1" w:styleId="11">
    <w:name w:val=" Знак Знак Знак1 Знак"/>
    <w:basedOn w:val="a"/>
    <w:rsid w:val="000B4C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9">
    <w:name w:val=" Знак"/>
    <w:basedOn w:val="a"/>
    <w:rsid w:val="000C20B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header"/>
    <w:basedOn w:val="a"/>
    <w:rsid w:val="000C20B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C20B3"/>
  </w:style>
  <w:style w:type="paragraph" w:styleId="ac">
    <w:name w:val="Document Map"/>
    <w:basedOn w:val="a"/>
    <w:link w:val="ad"/>
    <w:rsid w:val="00D2250B"/>
    <w:pPr>
      <w:suppressAutoHyphens/>
      <w:ind w:firstLine="851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link w:val="ac"/>
    <w:rsid w:val="00D2250B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0">
    <w:name w:val="Основной текст с отступом 2 Знак"/>
    <w:link w:val="2"/>
    <w:rsid w:val="00F91F2C"/>
    <w:rPr>
      <w:sz w:val="24"/>
    </w:rPr>
  </w:style>
  <w:style w:type="character" w:customStyle="1" w:styleId="a4">
    <w:name w:val="Название Знак"/>
    <w:link w:val="a3"/>
    <w:rsid w:val="00D94DC7"/>
    <w:rPr>
      <w:b/>
      <w:sz w:val="32"/>
    </w:rPr>
  </w:style>
  <w:style w:type="character" w:customStyle="1" w:styleId="10">
    <w:name w:val="Заголовок 1 Знак"/>
    <w:link w:val="1"/>
    <w:uiPriority w:val="99"/>
    <w:rsid w:val="008615B1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Активная гипертекстовая ссылка"/>
    <w:uiPriority w:val="99"/>
    <w:rsid w:val="008615B1"/>
    <w:rPr>
      <w:color w:val="106BBE"/>
      <w:u w:val="single"/>
    </w:rPr>
  </w:style>
  <w:style w:type="paragraph" w:styleId="af">
    <w:name w:val="footer"/>
    <w:basedOn w:val="a"/>
    <w:link w:val="af0"/>
    <w:rsid w:val="00CC6D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C6DC6"/>
  </w:style>
  <w:style w:type="paragraph" w:styleId="af1">
    <w:name w:val="Balloon Text"/>
    <w:basedOn w:val="a"/>
    <w:link w:val="af2"/>
    <w:rsid w:val="009005A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9005A8"/>
    <w:rPr>
      <w:rFonts w:ascii="Tahoma" w:hAnsi="Tahoma" w:cs="Tahoma"/>
      <w:sz w:val="16"/>
      <w:szCs w:val="16"/>
    </w:rPr>
  </w:style>
  <w:style w:type="character" w:styleId="af3">
    <w:name w:val="Hyperlink"/>
    <w:rsid w:val="00E62F6D"/>
    <w:rPr>
      <w:color w:val="0000FF"/>
      <w:u w:val="single"/>
    </w:rPr>
  </w:style>
  <w:style w:type="paragraph" w:customStyle="1" w:styleId="ConsPlusNormal">
    <w:name w:val="ConsPlusNormal"/>
    <w:rsid w:val="003135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 Знак Знак Знак"/>
    <w:basedOn w:val="a"/>
    <w:link w:val="a0"/>
    <w:rsid w:val="00B55667"/>
    <w:rPr>
      <w:rFonts w:ascii="Verdana" w:hAnsi="Verdana" w:cs="Verdana"/>
      <w:lang w:val="en-US" w:eastAsia="en-US"/>
    </w:rPr>
  </w:style>
  <w:style w:type="paragraph" w:customStyle="1" w:styleId="127">
    <w:name w:val="Обычный + по ширине.Первая строка:  1.27 см"/>
    <w:basedOn w:val="a"/>
    <w:rsid w:val="00C605BF"/>
    <w:pPr>
      <w:ind w:firstLine="720"/>
      <w:jc w:val="both"/>
    </w:pPr>
    <w:rPr>
      <w:sz w:val="24"/>
      <w:szCs w:val="24"/>
    </w:rPr>
  </w:style>
  <w:style w:type="table" w:styleId="af5">
    <w:name w:val="Table Grid"/>
    <w:basedOn w:val="a1"/>
    <w:uiPriority w:val="39"/>
    <w:rsid w:val="001038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86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Текст Знак"/>
    <w:link w:val="a6"/>
    <w:uiPriority w:val="99"/>
    <w:locked/>
    <w:rsid w:val="00214A81"/>
    <w:rPr>
      <w:rFonts w:ascii="Courier New" w:hAnsi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6F2D68C1812A48C196EBA061D4F5F37F3FCD055348767789BDA0559A1f0z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FC50-B9C9-49EE-9121-CC10D6FE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Архитектура</Company>
  <LinksUpToDate>false</LinksUpToDate>
  <CharactersWithSpaces>11270</CharactersWithSpaces>
  <SharedDoc>false</SharedDoc>
  <HLinks>
    <vt:vector size="6" baseType="variant"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consultantplus://offline/ref=56F2D68C1812A48C196EBA061D4F5F37F3FCD055348767789BDA0559A1f0zCE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Шатунова</dc:creator>
  <cp:lastModifiedBy>Legnin</cp:lastModifiedBy>
  <cp:revision>2</cp:revision>
  <cp:lastPrinted>2017-12-06T11:22:00Z</cp:lastPrinted>
  <dcterms:created xsi:type="dcterms:W3CDTF">2017-12-28T06:33:00Z</dcterms:created>
  <dcterms:modified xsi:type="dcterms:W3CDTF">2017-12-28T06:33:00Z</dcterms:modified>
</cp:coreProperties>
</file>