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1"/>
        <w:gridCol w:w="423"/>
        <w:gridCol w:w="566"/>
        <w:gridCol w:w="6132"/>
      </w:tblGrid>
      <w:tr w:rsidR="00BA37B6" w:rsidRPr="003D178F" w:rsidTr="00C81349">
        <w:trPr>
          <w:trHeight w:val="524"/>
        </w:trPr>
        <w:tc>
          <w:tcPr>
            <w:tcW w:w="9460" w:type="dxa"/>
            <w:gridSpan w:val="5"/>
          </w:tcPr>
          <w:p w:rsidR="00BA37B6" w:rsidRPr="003D178F" w:rsidRDefault="00BA37B6" w:rsidP="00C813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A37B6" w:rsidRPr="003D178F" w:rsidRDefault="00BA37B6" w:rsidP="00C813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A37B6" w:rsidRPr="003D178F" w:rsidRDefault="00BA37B6" w:rsidP="00C8134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BA37B6" w:rsidRPr="003D178F" w:rsidRDefault="00BA37B6" w:rsidP="00C8134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A37B6" w:rsidRPr="003D178F" w:rsidTr="00C81349">
        <w:trPr>
          <w:trHeight w:val="524"/>
        </w:trPr>
        <w:tc>
          <w:tcPr>
            <w:tcW w:w="284" w:type="dxa"/>
            <w:vAlign w:val="bottom"/>
          </w:tcPr>
          <w:p w:rsidR="00BA37B6" w:rsidRPr="003D178F" w:rsidRDefault="00BA37B6" w:rsidP="00C8134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A37B6" w:rsidRPr="003D178F" w:rsidRDefault="00BA37B6" w:rsidP="00C813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25.09.2019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A37B6" w:rsidRPr="003D178F" w:rsidRDefault="00BA37B6" w:rsidP="00C813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A37B6" w:rsidRPr="003D178F" w:rsidRDefault="00BA37B6" w:rsidP="00C813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580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A37B6" w:rsidRPr="003D178F" w:rsidRDefault="00BA37B6" w:rsidP="00C813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A37B6" w:rsidRPr="003D178F" w:rsidTr="00C81349">
        <w:trPr>
          <w:trHeight w:val="130"/>
        </w:trPr>
        <w:tc>
          <w:tcPr>
            <w:tcW w:w="9460" w:type="dxa"/>
            <w:gridSpan w:val="5"/>
          </w:tcPr>
          <w:p w:rsidR="00BA37B6" w:rsidRPr="003D178F" w:rsidRDefault="00BA37B6" w:rsidP="00C8134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A37B6" w:rsidRPr="003D178F" w:rsidTr="00C81349">
        <w:tc>
          <w:tcPr>
            <w:tcW w:w="9460" w:type="dxa"/>
            <w:gridSpan w:val="5"/>
          </w:tcPr>
          <w:p w:rsidR="00BA37B6" w:rsidRPr="00BA37B6" w:rsidRDefault="00BA37B6" w:rsidP="00C81349">
            <w:pPr>
              <w:rPr>
                <w:rFonts w:ascii="Liberation Serif" w:hAnsi="Liberation Serif"/>
                <w:sz w:val="20"/>
                <w:szCs w:val="28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A37B6" w:rsidRPr="00BA37B6" w:rsidRDefault="00BA37B6" w:rsidP="00C8134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A37B6" w:rsidRPr="00BA37B6" w:rsidRDefault="00BA37B6" w:rsidP="00C8134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A37B6" w:rsidRPr="003D178F" w:rsidTr="00C81349">
        <w:tc>
          <w:tcPr>
            <w:tcW w:w="9460" w:type="dxa"/>
            <w:gridSpan w:val="5"/>
          </w:tcPr>
          <w:p w:rsidR="00BA37B6" w:rsidRPr="003D178F" w:rsidRDefault="00BA37B6" w:rsidP="00C8134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субсидиям транспортным организациям</w:t>
            </w:r>
          </w:p>
        </w:tc>
      </w:tr>
      <w:tr w:rsidR="00BA37B6" w:rsidRPr="003D178F" w:rsidTr="00C81349">
        <w:tc>
          <w:tcPr>
            <w:tcW w:w="9460" w:type="dxa"/>
            <w:gridSpan w:val="5"/>
          </w:tcPr>
          <w:p w:rsidR="00BA37B6" w:rsidRPr="003D178F" w:rsidRDefault="00BA37B6" w:rsidP="00C8134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A37B6" w:rsidRPr="003D178F" w:rsidRDefault="00BA37B6" w:rsidP="00C8134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A37B6" w:rsidRPr="00AC08C2" w:rsidRDefault="00BA37B6" w:rsidP="00BA37B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C08C2">
        <w:rPr>
          <w:rFonts w:ascii="Liberation Serif" w:hAnsi="Liberation Serif"/>
          <w:sz w:val="28"/>
          <w:szCs w:val="28"/>
        </w:rPr>
        <w:t>В соответствии с постановлением администрации городского округа Верхняя Пышма от 29.03.2013 № 638 «О порядке предоставления субсидий на возмещение затрат или недополученных доходов из средств местного бюджета на территории городского округа Верхняя Пышма транспортным организациям», с целью рассмотрения заявлений транспортных организаций, осуществляющих пассажирские перевозки по социально значимым маршрутам, продажу льготных проездных билетов о предоставлении субсидий на возмещение затрат или недополученных доходов:</w:t>
      </w:r>
    </w:p>
    <w:p w:rsidR="00BA37B6" w:rsidRPr="00AC08C2" w:rsidRDefault="00BA37B6" w:rsidP="00BA37B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C08C2">
        <w:rPr>
          <w:rFonts w:ascii="Liberation Serif" w:hAnsi="Liberation Serif"/>
          <w:sz w:val="28"/>
          <w:szCs w:val="28"/>
        </w:rPr>
        <w:t>1. Внести изменения в состав комиссии по субсидиям транспортным организациям, утвержденный распоряжением администрации городского округа Верхняя Пышма от 28.11.2017 № 677 «О комиссии по субсидиям транспортным организациям», изложив в новой редакции:</w:t>
      </w:r>
    </w:p>
    <w:p w:rsidR="00BA37B6" w:rsidRPr="00AC08C2" w:rsidRDefault="00BA37B6" w:rsidP="00BA37B6">
      <w:pPr>
        <w:widowControl w:val="0"/>
        <w:ind w:firstLine="567"/>
        <w:jc w:val="both"/>
        <w:rPr>
          <w:rFonts w:ascii="Liberation Serif" w:hAnsi="Liberation Serif"/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93"/>
        <w:gridCol w:w="310"/>
        <w:gridCol w:w="7036"/>
      </w:tblGrid>
      <w:tr w:rsidR="00BA37B6" w:rsidRPr="00AC08C2" w:rsidTr="00C81349">
        <w:trPr>
          <w:trHeight w:val="980"/>
        </w:trPr>
        <w:tc>
          <w:tcPr>
            <w:tcW w:w="2293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Ряжкина М.С.</w:t>
            </w:r>
          </w:p>
        </w:tc>
        <w:tc>
          <w:tcPr>
            <w:tcW w:w="310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36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городского округа Верхняя Пышма по экономике и финансам, председатель комиссии;</w:t>
            </w:r>
          </w:p>
        </w:tc>
      </w:tr>
      <w:tr w:rsidR="00BA37B6" w:rsidRPr="00AC08C2" w:rsidTr="00C81349">
        <w:trPr>
          <w:trHeight w:val="980"/>
        </w:trPr>
        <w:tc>
          <w:tcPr>
            <w:tcW w:w="2293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Невструев Н.В.</w:t>
            </w:r>
          </w:p>
        </w:tc>
        <w:tc>
          <w:tcPr>
            <w:tcW w:w="310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36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городского округа Верхняя Пышма по вопросам жилищно-коммунального хозяйства, транспорта и связи, заместитель председателя комиссии;</w:t>
            </w:r>
          </w:p>
        </w:tc>
      </w:tr>
      <w:tr w:rsidR="00BA37B6" w:rsidRPr="00AC08C2" w:rsidTr="00C81349">
        <w:trPr>
          <w:trHeight w:val="539"/>
        </w:trPr>
        <w:tc>
          <w:tcPr>
            <w:tcW w:w="2293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Отто Е.А.</w:t>
            </w:r>
          </w:p>
        </w:tc>
        <w:tc>
          <w:tcPr>
            <w:tcW w:w="310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36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главный специалист отдела прогнозирования и мониторинга социально – экономического развития, секретарь комиссии;</w:t>
            </w:r>
          </w:p>
        </w:tc>
      </w:tr>
      <w:tr w:rsidR="00BA37B6" w:rsidRPr="00AC08C2" w:rsidTr="00C81349">
        <w:tc>
          <w:tcPr>
            <w:tcW w:w="2293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Маленьких М.В.</w:t>
            </w:r>
          </w:p>
        </w:tc>
        <w:tc>
          <w:tcPr>
            <w:tcW w:w="310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36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председатель комитета экономики и муниципального заказа;</w:t>
            </w:r>
          </w:p>
        </w:tc>
      </w:tr>
      <w:tr w:rsidR="00BA37B6" w:rsidRPr="00AC08C2" w:rsidTr="00C81349">
        <w:tc>
          <w:tcPr>
            <w:tcW w:w="2293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Мосунова О.В.</w:t>
            </w:r>
          </w:p>
        </w:tc>
        <w:tc>
          <w:tcPr>
            <w:tcW w:w="310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36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начальник Финансового управления;</w:t>
            </w:r>
          </w:p>
        </w:tc>
      </w:tr>
      <w:tr w:rsidR="00BA37B6" w:rsidRPr="00AC08C2" w:rsidTr="00C81349">
        <w:tc>
          <w:tcPr>
            <w:tcW w:w="2293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Сергеева Г.В.</w:t>
            </w:r>
          </w:p>
        </w:tc>
        <w:tc>
          <w:tcPr>
            <w:tcW w:w="310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36" w:type="dxa"/>
            <w:shd w:val="clear" w:color="auto" w:fill="auto"/>
          </w:tcPr>
          <w:p w:rsidR="00BA37B6" w:rsidRPr="00AC08C2" w:rsidRDefault="00BA37B6" w:rsidP="00C81349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08C2">
              <w:rPr>
                <w:rFonts w:ascii="Liberation Serif" w:hAnsi="Liberation Serif"/>
                <w:sz w:val="28"/>
                <w:szCs w:val="28"/>
              </w:rPr>
              <w:t>заместитель председателя МКУ «Жилищно-коммунальное хозяйство».</w:t>
            </w:r>
          </w:p>
        </w:tc>
      </w:tr>
    </w:tbl>
    <w:p w:rsidR="00BA37B6" w:rsidRPr="00AC08C2" w:rsidRDefault="00BA37B6" w:rsidP="00BA37B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C08C2">
        <w:rPr>
          <w:rFonts w:ascii="Liberation Serif" w:hAnsi="Liberation Serif"/>
          <w:sz w:val="28"/>
          <w:szCs w:val="28"/>
        </w:rPr>
        <w:t>2. Опубликовать настоящее распоряжение в газете «Красное Зн</w:t>
      </w:r>
      <w:r>
        <w:rPr>
          <w:rFonts w:ascii="Liberation Serif" w:hAnsi="Liberation Serif"/>
          <w:sz w:val="28"/>
          <w:szCs w:val="28"/>
        </w:rPr>
        <w:t>амя», на официальном интернет-</w:t>
      </w:r>
      <w:r w:rsidRPr="00AC08C2">
        <w:rPr>
          <w:rFonts w:ascii="Liberation Serif" w:hAnsi="Liberation Serif"/>
          <w:sz w:val="28"/>
          <w:szCs w:val="28"/>
        </w:rPr>
        <w:t>портале правовой информации городского округа Верхняя Пышма (</w:t>
      </w:r>
      <w:r w:rsidRPr="007F5DA5">
        <w:rPr>
          <w:rFonts w:ascii="Liberation Serif" w:hAnsi="Liberation Serif"/>
          <w:sz w:val="28"/>
          <w:szCs w:val="28"/>
          <w:lang w:val="en-US"/>
        </w:rPr>
        <w:t>www</w:t>
      </w:r>
      <w:r w:rsidRPr="007F5DA5">
        <w:rPr>
          <w:rFonts w:ascii="Liberation Serif" w:hAnsi="Liberation Serif"/>
          <w:sz w:val="28"/>
          <w:szCs w:val="28"/>
        </w:rPr>
        <w:t>.верхняяпышма-право.рф</w:t>
      </w:r>
      <w:bookmarkStart w:id="0" w:name="_GoBack"/>
      <w:bookmarkEnd w:id="0"/>
      <w:r w:rsidRPr="00AC08C2">
        <w:rPr>
          <w:rFonts w:ascii="Liberation Serif" w:hAnsi="Liberation Serif"/>
          <w:sz w:val="28"/>
          <w:szCs w:val="28"/>
        </w:rPr>
        <w:t xml:space="preserve">) и официальном сайте </w:t>
      </w:r>
      <w:r w:rsidRPr="00AC08C2">
        <w:rPr>
          <w:rFonts w:ascii="Liberation Serif" w:hAnsi="Liberation Serif"/>
          <w:sz w:val="28"/>
          <w:szCs w:val="28"/>
        </w:rPr>
        <w:lastRenderedPageBreak/>
        <w:t>городского округа Верхняя Пышма.</w:t>
      </w:r>
    </w:p>
    <w:p w:rsidR="00BA37B6" w:rsidRPr="00AC08C2" w:rsidRDefault="00BA37B6" w:rsidP="00BA37B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C08C2">
        <w:rPr>
          <w:rFonts w:ascii="Liberation Serif" w:hAnsi="Liberation Serif"/>
          <w:sz w:val="28"/>
          <w:szCs w:val="28"/>
        </w:rPr>
        <w:t>3. Контроль за выполнением настоящего распоряжения возложить на заместителя главы администрации городского округа Верхняя Пышма по экономике и финансам Ряжкину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BA37B6" w:rsidRPr="003D178F" w:rsidTr="00C81349">
        <w:tc>
          <w:tcPr>
            <w:tcW w:w="6237" w:type="dxa"/>
            <w:vAlign w:val="bottom"/>
          </w:tcPr>
          <w:p w:rsidR="00BA37B6" w:rsidRDefault="00BA37B6" w:rsidP="00C8134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A37B6" w:rsidRDefault="00BA37B6" w:rsidP="00C8134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A37B6" w:rsidRDefault="00BA37B6" w:rsidP="00C813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</w:p>
          <w:p w:rsidR="00BA37B6" w:rsidRPr="003D178F" w:rsidRDefault="00BA37B6" w:rsidP="00C81349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3D178F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BA37B6" w:rsidRPr="003D178F" w:rsidRDefault="00BA37B6" w:rsidP="00C8134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В.</w:t>
            </w:r>
            <w:r>
              <w:rPr>
                <w:rFonts w:ascii="Liberation Serif" w:hAnsi="Liberation Serif"/>
                <w:sz w:val="28"/>
                <w:szCs w:val="28"/>
              </w:rPr>
              <w:t>Н.</w:t>
            </w:r>
            <w:r w:rsidRPr="003D178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Николиш</w:t>
            </w:r>
            <w:r w:rsidRPr="003D178F">
              <w:rPr>
                <w:rFonts w:ascii="Liberation Serif" w:hAnsi="Liberation Serif"/>
                <w:sz w:val="28"/>
                <w:szCs w:val="28"/>
              </w:rPr>
              <w:t>ин</w:t>
            </w:r>
          </w:p>
        </w:tc>
      </w:tr>
    </w:tbl>
    <w:p w:rsidR="00BA37B6" w:rsidRPr="003D178F" w:rsidRDefault="00BA37B6" w:rsidP="00BA37B6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FB" w:rsidRDefault="00BE52FB" w:rsidP="00BA37B6">
      <w:r>
        <w:separator/>
      </w:r>
    </w:p>
  </w:endnote>
  <w:endnote w:type="continuationSeparator" w:id="0">
    <w:p w:rsidR="00BE52FB" w:rsidRDefault="00BE52FB" w:rsidP="00BA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FB" w:rsidRDefault="00BE52FB" w:rsidP="00BA37B6">
      <w:r>
        <w:separator/>
      </w:r>
    </w:p>
  </w:footnote>
  <w:footnote w:type="continuationSeparator" w:id="0">
    <w:p w:rsidR="00BE52FB" w:rsidRDefault="00BE52FB" w:rsidP="00BA3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B6" w:rsidRDefault="00BA37B6">
    <w:pPr>
      <w:pStyle w:val="a3"/>
    </w:pPr>
  </w:p>
  <w:p w:rsidR="00BA37B6" w:rsidRDefault="00BA37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B6"/>
    <w:rsid w:val="00543627"/>
    <w:rsid w:val="006E1190"/>
    <w:rsid w:val="007F5DA5"/>
    <w:rsid w:val="00BA37B6"/>
    <w:rsid w:val="00B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B6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7B6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BA37B6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BA37B6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BA37B6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37B6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37B6"/>
    <w:rPr>
      <w:rFonts w:ascii="Tahoma" w:hAnsi="Tahoma" w:cs="Tahoma"/>
      <w:b/>
      <w:sz w:val="16"/>
      <w:szCs w:val="16"/>
      <w:lang w:eastAsia="ru-RU"/>
    </w:rPr>
  </w:style>
  <w:style w:type="character" w:styleId="a9">
    <w:name w:val="Hyperlink"/>
    <w:rsid w:val="00BA37B6"/>
    <w:rPr>
      <w:color w:val="0000FF"/>
      <w:u w:val="single"/>
    </w:rPr>
  </w:style>
  <w:style w:type="paragraph" w:customStyle="1" w:styleId="ConsNormal">
    <w:name w:val="ConsNormal"/>
    <w:rsid w:val="00BA37B6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B6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7B6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BA37B6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BA37B6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BA37B6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37B6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37B6"/>
    <w:rPr>
      <w:rFonts w:ascii="Tahoma" w:hAnsi="Tahoma" w:cs="Tahoma"/>
      <w:b/>
      <w:sz w:val="16"/>
      <w:szCs w:val="16"/>
      <w:lang w:eastAsia="ru-RU"/>
    </w:rPr>
  </w:style>
  <w:style w:type="character" w:styleId="a9">
    <w:name w:val="Hyperlink"/>
    <w:rsid w:val="00BA37B6"/>
    <w:rPr>
      <w:color w:val="0000FF"/>
      <w:u w:val="single"/>
    </w:rPr>
  </w:style>
  <w:style w:type="paragraph" w:customStyle="1" w:styleId="ConsNormal">
    <w:name w:val="ConsNormal"/>
    <w:rsid w:val="00BA37B6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2019-09-26T06:14:00Z</dcterms:created>
  <dcterms:modified xsi:type="dcterms:W3CDTF">2019-09-26T06:18:00Z</dcterms:modified>
</cp:coreProperties>
</file>