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36"/>
        <w:gridCol w:w="425"/>
        <w:gridCol w:w="562"/>
        <w:gridCol w:w="6130"/>
      </w:tblGrid>
      <w:tr w:rsidR="00443886" w:rsidTr="00443886">
        <w:trPr>
          <w:trHeight w:val="524"/>
        </w:trPr>
        <w:tc>
          <w:tcPr>
            <w:tcW w:w="9460" w:type="dxa"/>
            <w:gridSpan w:val="5"/>
            <w:hideMark/>
          </w:tcPr>
          <w:p w:rsidR="00443886" w:rsidRDefault="0044388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ГЛАВА ГОРОДСКОГО ОКРУГА </w:t>
            </w:r>
          </w:p>
          <w:p w:rsidR="00443886" w:rsidRDefault="0044388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443886" w:rsidRDefault="00443886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443886" w:rsidRDefault="00443886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AD44267" wp14:editId="6C04674C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+WsHgIAADoEAAAOAAAAZHJzL2Uyb0RvYy54bWysU8GO2jAQvVfqP1i+QxIWWDYirKoEetm2&#10;SEs/wNgOsdaxLdsQUNV/79gkiG0vVdUcnHE88/Jm3vPy+dxKdOLWCa0KnI1TjLiimgl1KPD33Wa0&#10;wMh5ohiRWvECX7jDz6uPH5adyflEN1oybhGAKJd3psCN9yZPEkcb3hI31oYrOKy1bYmHrT0kzJIO&#10;0FuZTNJ0nnTaMmM15c7B1+p6iFcRv6459d/q2nGPZIGBm4+rjes+rMlqSfKDJaYRtKdB/oFFS4SC&#10;n96gKuIJOlrxB1QrqNVO135MdZvouhaUxx6gmyz9rZvXhhgee4HhOHMbk/t/sPTraWuRYKAdRoq0&#10;INGLUBxNwmQ643JIKNXWht7oWb2aF03fHFK6bIg68MhwdzFQloWK5F1J2DgD+Pvui2aQQ45exzGd&#10;a9sGSBgAOkc1Ljc1+NkjCh9nj/M0XcwwosNZQvKh0FjnP3PdohAUWALnCExOL84HIiQfUsJ/lN4I&#10;KaPYUqGuwA+LLAU/0NZA6x7Ef9s1vYROS8FCeih09rAvpUUnEgwUn9gnnNynWX1ULMI3nLB1H3si&#10;5DUGOlIFPGgOCPbR1SE/ntKn9WK9mI6mk/l6NE2ravRpU05H8032OKseqrKssp+hu2yaN4IxrgK7&#10;wa3Z9O/c0N+bq89ufr0NJnmPHicIZId3JB3VDYJerbHX7LK1g+pg0JjcX6ZwA+73EN9f+dUvAAAA&#10;//8DAFBLAwQUAAYACAAAACEAhA0WY9kAAAAGAQAADwAAAGRycy9kb3ducmV2LnhtbEyOwU7DMBBE&#10;70j8g7VI3KiTEFEa4lQICSFxo5T7Nt4maeN1iJ02/D0LFziOZvTmlevZ9epEY+g8G0gXCSji2tuO&#10;GwPb9+ebe1AhIlvsPZOBLwqwri4vSiysP/MbnTaxUQLhUKCBNsah0DrULTkMCz8QS7f3o8MocWy0&#10;HfEscNfrLEnutMOO5aHFgZ5aqo+byRlIXlys8fBxSI/pstnr7efsp1djrq/mxwdQkeb4N4YffVGH&#10;Spx2fmIbVG8gzzJZGljmoKRe5atbULvfrKtS/9evvgEAAP//AwBQSwECLQAUAAYACAAAACEAtoM4&#10;kv4AAADhAQAAEwAAAAAAAAAAAAAAAAAAAAAAW0NvbnRlbnRfVHlwZXNdLnhtbFBLAQItABQABgAI&#10;AAAAIQA4/SH/1gAAAJQBAAALAAAAAAAAAAAAAAAAAC8BAABfcmVscy8ucmVsc1BLAQItABQABgAI&#10;AAAAIQCU1+WsHgIAADoEAAAOAAAAAAAAAAAAAAAAAC4CAABkcnMvZTJvRG9jLnhtbFBLAQItABQA&#10;BgAIAAAAIQCEDRZj2QAAAAYBAAAPAAAAAAAAAAAAAAAAAHgEAABkcnMvZG93bnJldi54bWxQSwUG&#10;AAAAAAQABADzAAAAf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443886" w:rsidTr="00443886">
        <w:trPr>
          <w:trHeight w:val="524"/>
        </w:trPr>
        <w:tc>
          <w:tcPr>
            <w:tcW w:w="284" w:type="dxa"/>
            <w:vAlign w:val="bottom"/>
            <w:hideMark/>
          </w:tcPr>
          <w:p w:rsidR="00443886" w:rsidRDefault="00443886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43886" w:rsidRDefault="0044388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07.04.2020</w:t>
            </w:r>
          </w:p>
        </w:tc>
        <w:tc>
          <w:tcPr>
            <w:tcW w:w="425" w:type="dxa"/>
            <w:vAlign w:val="bottom"/>
            <w:hideMark/>
          </w:tcPr>
          <w:p w:rsidR="00443886" w:rsidRDefault="0044388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43886" w:rsidRDefault="0044388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32</w:t>
            </w:r>
            <w:bookmarkStart w:id="0" w:name="_GoBack"/>
            <w:bookmarkEnd w:id="0"/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443886" w:rsidRDefault="0044388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443886" w:rsidTr="00443886">
        <w:trPr>
          <w:trHeight w:val="130"/>
        </w:trPr>
        <w:tc>
          <w:tcPr>
            <w:tcW w:w="9460" w:type="dxa"/>
            <w:gridSpan w:val="5"/>
          </w:tcPr>
          <w:p w:rsidR="00443886" w:rsidRDefault="00443886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443886" w:rsidTr="00443886">
        <w:tc>
          <w:tcPr>
            <w:tcW w:w="9460" w:type="dxa"/>
            <w:gridSpan w:val="5"/>
          </w:tcPr>
          <w:p w:rsidR="00443886" w:rsidRDefault="00443886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443886" w:rsidRDefault="00443886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443886" w:rsidRDefault="00443886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443886" w:rsidTr="00443886">
        <w:tc>
          <w:tcPr>
            <w:tcW w:w="9460" w:type="dxa"/>
            <w:gridSpan w:val="5"/>
            <w:hideMark/>
          </w:tcPr>
          <w:p w:rsidR="00443886" w:rsidRDefault="00443886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Об отмене постановления Главы городского округа Верхняя Пышма от 25.03.2020 №25 «О проведении публичных слушаний по рассмотрению проекта внесения изменений по результатам актуализации Схемы теплоснабжения на период с 2020 по 2035 год городского округа </w:t>
            </w: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br/>
              <w:t>Верхняя Пышма»</w:t>
            </w:r>
          </w:p>
        </w:tc>
      </w:tr>
      <w:tr w:rsidR="00443886" w:rsidTr="00443886">
        <w:tc>
          <w:tcPr>
            <w:tcW w:w="9460" w:type="dxa"/>
            <w:gridSpan w:val="5"/>
          </w:tcPr>
          <w:p w:rsidR="00443886" w:rsidRDefault="0044388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443886" w:rsidRDefault="0044388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443886" w:rsidRDefault="00443886" w:rsidP="00443886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>
        <w:rPr>
          <w:rFonts w:ascii="Liberation Serif" w:hAnsi="Liberation Serif"/>
          <w:sz w:val="28"/>
          <w:szCs w:val="28"/>
        </w:rPr>
        <w:t xml:space="preserve">В целях улучшения санитарно-эпидемиологической обстановки, во исполнение Указа Губернатора Свердловской области от 03.04.2020 № 158-УГ «О внесении изменений в Указ Губернатора Свердловской области от 18.03.2020 № 100-УГ «О введении на территории Свердловской области режима повышенной готовности и принятии дополнительных мер по защите населения от новой </w:t>
      </w:r>
      <w:proofErr w:type="spellStart"/>
      <w:r>
        <w:rPr>
          <w:rFonts w:ascii="Liberation Serif" w:hAnsi="Liberation Serif"/>
          <w:sz w:val="28"/>
          <w:szCs w:val="28"/>
        </w:rPr>
        <w:t>коронавирусной</w:t>
      </w:r>
      <w:proofErr w:type="spellEnd"/>
      <w:r>
        <w:rPr>
          <w:rFonts w:ascii="Liberation Serif" w:hAnsi="Liberation Serif"/>
          <w:sz w:val="28"/>
          <w:szCs w:val="28"/>
        </w:rPr>
        <w:t xml:space="preserve"> инфекции (2019-nCoV)», в соответствии с подпунктом 4.1 части 1 статьи 16 Федерального закона от 06.10.2003 </w:t>
      </w:r>
      <w:r>
        <w:rPr>
          <w:rFonts w:ascii="Liberation Serif" w:hAnsi="Liberation Serif"/>
          <w:sz w:val="28"/>
          <w:szCs w:val="28"/>
        </w:rPr>
        <w:br/>
        <w:t>№ 131-ФЗ</w:t>
      </w:r>
      <w:proofErr w:type="gramEnd"/>
      <w:r>
        <w:rPr>
          <w:rFonts w:ascii="Liberation Serif" w:hAnsi="Liberation Serif"/>
          <w:sz w:val="28"/>
          <w:szCs w:val="28"/>
        </w:rPr>
        <w:t xml:space="preserve"> «Об общих принципах организации местного самоуправления в Российской Федерации»,</w:t>
      </w:r>
      <w:r>
        <w:rPr>
          <w:rFonts w:ascii="Liberation Serif" w:hAnsi="Liberation Serif"/>
          <w:color w:val="000000"/>
          <w:shd w:val="clear" w:color="auto" w:fill="FFFFFF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руководствуясь Федеральным законом от 30.03.1999 № 52-ФЗ «О </w:t>
      </w:r>
      <w:proofErr w:type="gramStart"/>
      <w:r>
        <w:rPr>
          <w:rFonts w:ascii="Liberation Serif" w:hAnsi="Liberation Serif"/>
          <w:sz w:val="28"/>
          <w:szCs w:val="28"/>
        </w:rPr>
        <w:t>санитарном-эпидемиологическом</w:t>
      </w:r>
      <w:proofErr w:type="gramEnd"/>
      <w:r>
        <w:rPr>
          <w:rFonts w:ascii="Liberation Serif" w:hAnsi="Liberation Serif"/>
          <w:sz w:val="28"/>
          <w:szCs w:val="28"/>
        </w:rPr>
        <w:t xml:space="preserve"> благополучии населения», Уставом городского округа Верхняя Пышма</w:t>
      </w:r>
    </w:p>
    <w:p w:rsidR="00443886" w:rsidRDefault="00443886" w:rsidP="00443886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ПОСТАНОВЛЯЮ:</w:t>
      </w:r>
    </w:p>
    <w:p w:rsidR="00443886" w:rsidRDefault="00443886" w:rsidP="00443886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 Отменить постановление Главы городского округа Верхняя Пышма от 25.03.2020 № 25 «О проведении публичных слушаний по рассмотрению проекта внесения изменений по результатам актуализации Схемы теплоснабжения на период с 2020 по 2035 год городского округа Верхняя Пышма». </w:t>
      </w:r>
    </w:p>
    <w:p w:rsidR="00443886" w:rsidRDefault="00443886" w:rsidP="00443886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 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</w:t>
      </w:r>
      <w:proofErr w:type="gramStart"/>
      <w:r>
        <w:rPr>
          <w:rFonts w:ascii="Liberation Serif" w:hAnsi="Liberation Serif"/>
          <w:sz w:val="28"/>
          <w:szCs w:val="28"/>
        </w:rPr>
        <w:t>.р</w:t>
      </w:r>
      <w:proofErr w:type="gramEnd"/>
      <w:r>
        <w:rPr>
          <w:rFonts w:ascii="Liberation Serif" w:hAnsi="Liberation Serif"/>
          <w:sz w:val="28"/>
          <w:szCs w:val="28"/>
        </w:rPr>
        <w:t>ф) и разместить на официальном сайте городского округа Верхняя Пышма.</w:t>
      </w:r>
    </w:p>
    <w:p w:rsidR="00443886" w:rsidRDefault="00443886" w:rsidP="00443886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 </w:t>
      </w:r>
      <w:proofErr w:type="gramStart"/>
      <w:r>
        <w:rPr>
          <w:rFonts w:ascii="Liberation Serif" w:hAnsi="Liberation Serif"/>
          <w:sz w:val="28"/>
          <w:szCs w:val="28"/>
        </w:rPr>
        <w:t>Контроль за</w:t>
      </w:r>
      <w:proofErr w:type="gramEnd"/>
      <w:r>
        <w:rPr>
          <w:rFonts w:ascii="Liberation Serif" w:hAnsi="Liberation Serif"/>
          <w:sz w:val="28"/>
          <w:szCs w:val="28"/>
        </w:rPr>
        <w:t xml:space="preserve"> исполнением настоящего постановления оставляю за собой.</w:t>
      </w:r>
    </w:p>
    <w:p w:rsidR="00443886" w:rsidRDefault="00443886" w:rsidP="00443886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443886" w:rsidTr="00443886">
        <w:tc>
          <w:tcPr>
            <w:tcW w:w="6237" w:type="dxa"/>
            <w:vAlign w:val="bottom"/>
          </w:tcPr>
          <w:p w:rsidR="00443886" w:rsidRDefault="00443886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443886" w:rsidRDefault="00443886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443886" w:rsidRDefault="00443886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443886" w:rsidRDefault="00443886" w:rsidP="00443886">
      <w:pPr>
        <w:pStyle w:val="ConsNormal"/>
        <w:widowControl/>
        <w:ind w:firstLine="0"/>
        <w:rPr>
          <w:rFonts w:ascii="Liberation Serif" w:hAnsi="Liberation Serif"/>
        </w:rPr>
      </w:pPr>
    </w:p>
    <w:p w:rsidR="004373A4" w:rsidRDefault="004373A4"/>
    <w:sectPr w:rsidR="004373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691A" w:rsidRDefault="0001691A" w:rsidP="00443886">
      <w:r>
        <w:separator/>
      </w:r>
    </w:p>
  </w:endnote>
  <w:endnote w:type="continuationSeparator" w:id="0">
    <w:p w:rsidR="0001691A" w:rsidRDefault="0001691A" w:rsidP="004438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691A" w:rsidRDefault="0001691A" w:rsidP="00443886">
      <w:r>
        <w:separator/>
      </w:r>
    </w:p>
  </w:footnote>
  <w:footnote w:type="continuationSeparator" w:id="0">
    <w:p w:rsidR="0001691A" w:rsidRDefault="0001691A" w:rsidP="004438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3886"/>
    <w:rsid w:val="0001691A"/>
    <w:rsid w:val="004373A4"/>
    <w:rsid w:val="00443886"/>
    <w:rsid w:val="00633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Times New Roman" w:hAnsi="Liberation Serif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886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43886"/>
    <w:pPr>
      <w:tabs>
        <w:tab w:val="center" w:pos="4677"/>
        <w:tab w:val="right" w:pos="9355"/>
      </w:tabs>
    </w:pPr>
    <w:rPr>
      <w:rFonts w:ascii="Liberation Serif" w:hAnsi="Liberation Serif"/>
      <w:sz w:val="22"/>
      <w:szCs w:val="22"/>
    </w:rPr>
  </w:style>
  <w:style w:type="character" w:customStyle="1" w:styleId="a4">
    <w:name w:val="Верхний колонтитул Знак"/>
    <w:basedOn w:val="a0"/>
    <w:link w:val="a3"/>
    <w:uiPriority w:val="99"/>
    <w:rsid w:val="00443886"/>
    <w:rPr>
      <w:lang w:eastAsia="ru-RU"/>
    </w:rPr>
  </w:style>
  <w:style w:type="paragraph" w:styleId="a5">
    <w:name w:val="footer"/>
    <w:basedOn w:val="a"/>
    <w:link w:val="a6"/>
    <w:uiPriority w:val="99"/>
    <w:unhideWhenUsed/>
    <w:rsid w:val="00443886"/>
    <w:pPr>
      <w:tabs>
        <w:tab w:val="center" w:pos="4677"/>
        <w:tab w:val="right" w:pos="9355"/>
      </w:tabs>
    </w:pPr>
    <w:rPr>
      <w:rFonts w:ascii="Liberation Serif" w:hAnsi="Liberation Serif"/>
      <w:sz w:val="22"/>
      <w:szCs w:val="22"/>
    </w:rPr>
  </w:style>
  <w:style w:type="character" w:customStyle="1" w:styleId="a6">
    <w:name w:val="Нижний колонтитул Знак"/>
    <w:basedOn w:val="a0"/>
    <w:link w:val="a5"/>
    <w:uiPriority w:val="99"/>
    <w:rsid w:val="00443886"/>
    <w:rPr>
      <w:lang w:eastAsia="ru-RU"/>
    </w:rPr>
  </w:style>
  <w:style w:type="paragraph" w:customStyle="1" w:styleId="ConsNormal">
    <w:name w:val="ConsNormal"/>
    <w:rsid w:val="00443886"/>
    <w:pPr>
      <w:widowControl w:val="0"/>
      <w:snapToGrid w:val="0"/>
      <w:spacing w:after="0" w:line="240" w:lineRule="auto"/>
      <w:ind w:firstLine="720"/>
    </w:pPr>
    <w:rPr>
      <w:rFonts w:ascii="Arial" w:hAnsi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Times New Roman" w:hAnsi="Liberation Serif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886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43886"/>
    <w:pPr>
      <w:tabs>
        <w:tab w:val="center" w:pos="4677"/>
        <w:tab w:val="right" w:pos="9355"/>
      </w:tabs>
    </w:pPr>
    <w:rPr>
      <w:rFonts w:ascii="Liberation Serif" w:hAnsi="Liberation Serif"/>
      <w:sz w:val="22"/>
      <w:szCs w:val="22"/>
    </w:rPr>
  </w:style>
  <w:style w:type="character" w:customStyle="1" w:styleId="a4">
    <w:name w:val="Верхний колонтитул Знак"/>
    <w:basedOn w:val="a0"/>
    <w:link w:val="a3"/>
    <w:uiPriority w:val="99"/>
    <w:rsid w:val="00443886"/>
    <w:rPr>
      <w:lang w:eastAsia="ru-RU"/>
    </w:rPr>
  </w:style>
  <w:style w:type="paragraph" w:styleId="a5">
    <w:name w:val="footer"/>
    <w:basedOn w:val="a"/>
    <w:link w:val="a6"/>
    <w:uiPriority w:val="99"/>
    <w:unhideWhenUsed/>
    <w:rsid w:val="00443886"/>
    <w:pPr>
      <w:tabs>
        <w:tab w:val="center" w:pos="4677"/>
        <w:tab w:val="right" w:pos="9355"/>
      </w:tabs>
    </w:pPr>
    <w:rPr>
      <w:rFonts w:ascii="Liberation Serif" w:hAnsi="Liberation Serif"/>
      <w:sz w:val="22"/>
      <w:szCs w:val="22"/>
    </w:rPr>
  </w:style>
  <w:style w:type="character" w:customStyle="1" w:styleId="a6">
    <w:name w:val="Нижний колонтитул Знак"/>
    <w:basedOn w:val="a0"/>
    <w:link w:val="a5"/>
    <w:uiPriority w:val="99"/>
    <w:rsid w:val="00443886"/>
    <w:rPr>
      <w:lang w:eastAsia="ru-RU"/>
    </w:rPr>
  </w:style>
  <w:style w:type="paragraph" w:customStyle="1" w:styleId="ConsNormal">
    <w:name w:val="ConsNormal"/>
    <w:rsid w:val="00443886"/>
    <w:pPr>
      <w:widowControl w:val="0"/>
      <w:snapToGrid w:val="0"/>
      <w:spacing w:after="0" w:line="240" w:lineRule="auto"/>
      <w:ind w:firstLine="720"/>
    </w:pPr>
    <w:rPr>
      <w:rFonts w:ascii="Arial" w:hAnsi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573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271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Goncharuk</dc:creator>
  <cp:lastModifiedBy>Goncharuk</cp:lastModifiedBy>
  <cp:revision>1</cp:revision>
  <dcterms:created xsi:type="dcterms:W3CDTF">2020-04-10T10:24:00Z</dcterms:created>
  <dcterms:modified xsi:type="dcterms:W3CDTF">2020-04-10T10:24:00Z</dcterms:modified>
</cp:coreProperties>
</file>