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D073FF" w:rsidRPr="00D073FF" w:rsidTr="004D1931">
        <w:trPr>
          <w:trHeight w:val="524"/>
        </w:trPr>
        <w:tc>
          <w:tcPr>
            <w:tcW w:w="9639" w:type="dxa"/>
            <w:gridSpan w:val="5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D073FF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D073FF">
              <w:rPr>
                <w:b/>
                <w:sz w:val="28"/>
                <w:szCs w:val="28"/>
              </w:rPr>
              <w:t>Верхняя Пышма</w:t>
            </w:r>
          </w:p>
          <w:p w:rsidR="00D073FF" w:rsidRPr="00D073FF" w:rsidRDefault="00D073FF" w:rsidP="00D073FF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D073FF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D073FF" w:rsidRPr="00D073FF" w:rsidRDefault="00D073FF" w:rsidP="00D073FF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Dv6h/Z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073FF" w:rsidRPr="00D073FF" w:rsidTr="004D1931">
        <w:trPr>
          <w:trHeight w:val="524"/>
        </w:trPr>
        <w:tc>
          <w:tcPr>
            <w:tcW w:w="285" w:type="dxa"/>
            <w:vAlign w:val="bottom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rPr>
                <w:szCs w:val="28"/>
              </w:rPr>
            </w:pPr>
            <w:r w:rsidRPr="00D073FF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04.05.2018</w:t>
            </w:r>
            <w:r w:rsidRPr="00D073FF">
              <w:fldChar w:fldCharType="begin"/>
            </w:r>
            <w:r w:rsidRPr="00D073FF">
              <w:instrText xml:space="preserve"> DOCPROPERTY  Рег.дата  \* MERGEFORMAT </w:instrText>
            </w:r>
            <w:r w:rsidRPr="00D073FF">
              <w:fldChar w:fldCharType="separate"/>
            </w:r>
            <w:r w:rsidRPr="00D073FF">
              <w:t xml:space="preserve"> </w:t>
            </w:r>
            <w:r w:rsidRPr="00D073FF">
              <w:fldChar w:fldCharType="end"/>
            </w:r>
          </w:p>
        </w:tc>
        <w:tc>
          <w:tcPr>
            <w:tcW w:w="428" w:type="dxa"/>
            <w:vAlign w:val="bottom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D073FF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383</w:t>
            </w:r>
            <w:bookmarkStart w:id="0" w:name="_GoBack"/>
            <w:bookmarkEnd w:id="0"/>
            <w:r w:rsidRPr="00D073FF">
              <w:fldChar w:fldCharType="begin"/>
            </w:r>
            <w:r w:rsidRPr="00D073FF">
              <w:instrText xml:space="preserve"> DOCPROPERTY  Рег.№  \* MERGEFORMAT </w:instrText>
            </w:r>
            <w:r w:rsidRPr="00D073FF">
              <w:fldChar w:fldCharType="separate"/>
            </w:r>
            <w:r w:rsidRPr="00D073FF">
              <w:t xml:space="preserve"> </w:t>
            </w:r>
            <w:r w:rsidRPr="00D073FF">
              <w:fldChar w:fldCharType="end"/>
            </w:r>
          </w:p>
        </w:tc>
        <w:tc>
          <w:tcPr>
            <w:tcW w:w="6502" w:type="dxa"/>
            <w:vAlign w:val="bottom"/>
          </w:tcPr>
          <w:p w:rsidR="00D073FF" w:rsidRPr="00D073FF" w:rsidRDefault="00D073FF" w:rsidP="00D073F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D073FF" w:rsidRPr="00D073FF" w:rsidTr="004D1931">
        <w:trPr>
          <w:trHeight w:val="130"/>
        </w:trPr>
        <w:tc>
          <w:tcPr>
            <w:tcW w:w="9639" w:type="dxa"/>
            <w:gridSpan w:val="5"/>
          </w:tcPr>
          <w:p w:rsidR="00D073FF" w:rsidRPr="00D073FF" w:rsidRDefault="00D073FF" w:rsidP="00D073FF">
            <w:pPr>
              <w:rPr>
                <w:sz w:val="20"/>
                <w:szCs w:val="28"/>
              </w:rPr>
            </w:pPr>
          </w:p>
        </w:tc>
      </w:tr>
      <w:tr w:rsidR="00D073FF" w:rsidRPr="00D073FF" w:rsidTr="004D1931">
        <w:tc>
          <w:tcPr>
            <w:tcW w:w="9639" w:type="dxa"/>
            <w:gridSpan w:val="5"/>
          </w:tcPr>
          <w:p w:rsidR="00D073FF" w:rsidRPr="00D073FF" w:rsidRDefault="00D073FF" w:rsidP="00D073FF">
            <w:pPr>
              <w:rPr>
                <w:sz w:val="20"/>
                <w:szCs w:val="28"/>
              </w:rPr>
            </w:pPr>
            <w:r w:rsidRPr="00D073FF">
              <w:rPr>
                <w:sz w:val="20"/>
                <w:szCs w:val="28"/>
              </w:rPr>
              <w:t>г. Верхняя Пышма</w:t>
            </w:r>
          </w:p>
          <w:p w:rsidR="00D073FF" w:rsidRPr="00D073FF" w:rsidRDefault="00D073FF" w:rsidP="00D073FF">
            <w:pPr>
              <w:rPr>
                <w:sz w:val="28"/>
                <w:szCs w:val="28"/>
              </w:rPr>
            </w:pPr>
          </w:p>
          <w:p w:rsidR="00D073FF" w:rsidRPr="00D073FF" w:rsidRDefault="00D073FF" w:rsidP="00D073FF">
            <w:pPr>
              <w:rPr>
                <w:sz w:val="28"/>
                <w:szCs w:val="28"/>
              </w:rPr>
            </w:pPr>
          </w:p>
        </w:tc>
      </w:tr>
      <w:tr w:rsidR="00D073FF" w:rsidRPr="00D073FF" w:rsidTr="004D1931">
        <w:tc>
          <w:tcPr>
            <w:tcW w:w="9639" w:type="dxa"/>
            <w:gridSpan w:val="5"/>
          </w:tcPr>
          <w:p w:rsidR="00D073FF" w:rsidRPr="00D073FF" w:rsidRDefault="00D073FF" w:rsidP="00D073FF">
            <w:pPr>
              <w:jc w:val="center"/>
              <w:rPr>
                <w:b/>
                <w:i/>
                <w:sz w:val="28"/>
                <w:szCs w:val="28"/>
              </w:rPr>
            </w:pPr>
            <w:r w:rsidRPr="00D073FF">
              <w:rPr>
                <w:b/>
                <w:i/>
                <w:sz w:val="28"/>
                <w:szCs w:val="28"/>
              </w:rPr>
              <w:t>О внесении изменений в постановление администрации городского округа Верхняя Пышма от 25.05.2010 № 1082</w:t>
            </w:r>
          </w:p>
        </w:tc>
      </w:tr>
      <w:tr w:rsidR="00D073FF" w:rsidRPr="00D073FF" w:rsidTr="004D1931">
        <w:tc>
          <w:tcPr>
            <w:tcW w:w="9639" w:type="dxa"/>
            <w:gridSpan w:val="5"/>
          </w:tcPr>
          <w:p w:rsidR="00D073FF" w:rsidRPr="00D073FF" w:rsidRDefault="00D073FF" w:rsidP="00D073FF">
            <w:pPr>
              <w:jc w:val="both"/>
              <w:rPr>
                <w:sz w:val="28"/>
                <w:szCs w:val="28"/>
              </w:rPr>
            </w:pPr>
          </w:p>
          <w:p w:rsidR="00D073FF" w:rsidRPr="00D073FF" w:rsidRDefault="00D073FF" w:rsidP="00D073FF">
            <w:pPr>
              <w:jc w:val="both"/>
              <w:rPr>
                <w:sz w:val="28"/>
                <w:szCs w:val="28"/>
              </w:rPr>
            </w:pPr>
          </w:p>
          <w:p w:rsidR="00D073FF" w:rsidRPr="00D073FF" w:rsidRDefault="00D073FF" w:rsidP="00D073FF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D073FF">
              <w:rPr>
                <w:sz w:val="28"/>
                <w:szCs w:val="28"/>
              </w:rPr>
              <w:t xml:space="preserve">В соответствии с Гражданским кодексом Российской Федерации, Федеральным законом от 06.10.2003 № 131-ФЗ «Об общих принципах </w:t>
            </w:r>
            <w:r w:rsidRPr="00D073FF">
              <w:rPr>
                <w:spacing w:val="-4"/>
                <w:sz w:val="28"/>
                <w:szCs w:val="28"/>
              </w:rPr>
              <w:t xml:space="preserve">организации местного самоуправления в Российской Федерации» (с изменениями </w:t>
            </w:r>
            <w:r w:rsidRPr="00D073FF">
              <w:rPr>
                <w:sz w:val="28"/>
                <w:szCs w:val="28"/>
              </w:rPr>
              <w:t xml:space="preserve">и дополнениями), Федеральным законом от 26.07.2006 № 135-ФЗ «О защите конкуренции», Федеральным законом от 24.07.2007 № 209-ФЗ «О развитии </w:t>
            </w:r>
            <w:r w:rsidRPr="00D073FF">
              <w:rPr>
                <w:spacing w:val="-6"/>
                <w:sz w:val="28"/>
                <w:szCs w:val="28"/>
              </w:rPr>
              <w:t>малого и среднего предпринимательства в Российской Федерации» (с изменениями</w:t>
            </w:r>
            <w:r w:rsidRPr="00D073FF">
              <w:rPr>
                <w:sz w:val="28"/>
                <w:szCs w:val="28"/>
              </w:rPr>
              <w:t xml:space="preserve"> и дополнениями), руководствуясь Уставом городского округа Верхняя Пышма, </w:t>
            </w:r>
            <w:r w:rsidRPr="00D073FF">
              <w:rPr>
                <w:spacing w:val="6"/>
                <w:sz w:val="28"/>
                <w:szCs w:val="28"/>
              </w:rPr>
              <w:t>Решением Думы городского</w:t>
            </w:r>
            <w:proofErr w:type="gramEnd"/>
            <w:r w:rsidRPr="00D073FF">
              <w:rPr>
                <w:spacing w:val="6"/>
                <w:sz w:val="28"/>
                <w:szCs w:val="28"/>
              </w:rPr>
              <w:t xml:space="preserve"> округа Верхняя Пышма от 27.11.2008 № 64/8 </w:t>
            </w:r>
            <w:r w:rsidRPr="00D073FF">
              <w:rPr>
                <w:sz w:val="28"/>
                <w:szCs w:val="28"/>
              </w:rPr>
              <w:t xml:space="preserve">«О </w:t>
            </w:r>
            <w:proofErr w:type="gramStart"/>
            <w:r w:rsidRPr="00D073FF">
              <w:rPr>
                <w:sz w:val="28"/>
                <w:szCs w:val="28"/>
              </w:rPr>
              <w:t>Положении</w:t>
            </w:r>
            <w:proofErr w:type="gramEnd"/>
            <w:r w:rsidRPr="00D073FF">
              <w:rPr>
                <w:sz w:val="28"/>
                <w:szCs w:val="28"/>
              </w:rPr>
              <w:t xml:space="preserve"> о передаче в аренду объектов муниципального нежилого фонда в городском округе Верхняя Пышма», администрация городского округа Верхняя Пышма</w:t>
            </w:r>
          </w:p>
        </w:tc>
      </w:tr>
    </w:tbl>
    <w:p w:rsidR="00D073FF" w:rsidRPr="00D073FF" w:rsidRDefault="00D073FF" w:rsidP="00D073FF">
      <w:pPr>
        <w:widowControl w:val="0"/>
        <w:jc w:val="both"/>
        <w:rPr>
          <w:sz w:val="28"/>
          <w:szCs w:val="28"/>
        </w:rPr>
      </w:pPr>
      <w:r w:rsidRPr="00D073FF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D073FF" w:rsidRPr="00D073FF" w:rsidTr="004D1931">
        <w:trPr>
          <w:trHeight w:val="975"/>
        </w:trPr>
        <w:tc>
          <w:tcPr>
            <w:tcW w:w="9637" w:type="dxa"/>
            <w:gridSpan w:val="2"/>
            <w:vAlign w:val="bottom"/>
          </w:tcPr>
          <w:p w:rsidR="00D073FF" w:rsidRPr="00D073FF" w:rsidRDefault="00D073FF" w:rsidP="00D073FF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D073FF">
              <w:rPr>
                <w:sz w:val="28"/>
                <w:szCs w:val="28"/>
              </w:rPr>
              <w:t>Внести в постановление администрации городского округа Верхняя Пышма от 25.05.2010 № 1082 «О комиссии по аренде объектов муниципального нежилого фонда в городском округе Верхняя Пышма» (далее – комиссия) изменения, изложив состав комиссии в новой редакции, согласно приложению к настоящему постановлению.</w:t>
            </w:r>
          </w:p>
          <w:p w:rsidR="00D073FF" w:rsidRPr="00D073FF" w:rsidRDefault="00D073FF" w:rsidP="00D073FF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proofErr w:type="gramStart"/>
            <w:r w:rsidRPr="00D073FF">
              <w:rPr>
                <w:sz w:val="28"/>
                <w:szCs w:val="28"/>
              </w:rPr>
              <w:t xml:space="preserve">Признать утратившими силу постановления администрации городского округа Верхняя Пышма от 11.04.2013 № 698 «О внесении изменений в состав комиссии по аренде объектов муниципального нежилого фонда в городском округе Верхняя Пышма, утвержденный постановлением администрации </w:t>
            </w:r>
            <w:r w:rsidRPr="00D073FF">
              <w:rPr>
                <w:spacing w:val="-4"/>
                <w:sz w:val="28"/>
                <w:szCs w:val="28"/>
              </w:rPr>
              <w:t>городского округа Верхняя Пышма от 25.05.2010 № 1082», от 28.07.2015 № 1186</w:t>
            </w:r>
            <w:r w:rsidRPr="00D073FF">
              <w:rPr>
                <w:sz w:val="28"/>
                <w:szCs w:val="28"/>
              </w:rPr>
              <w:t xml:space="preserve"> </w:t>
            </w:r>
            <w:r w:rsidRPr="00D073FF">
              <w:rPr>
                <w:spacing w:val="4"/>
                <w:sz w:val="28"/>
                <w:szCs w:val="28"/>
              </w:rPr>
              <w:t>«О внесении изменения в состав комиссии по аренде объектов муниципального</w:t>
            </w:r>
            <w:r w:rsidRPr="00D073FF">
              <w:rPr>
                <w:sz w:val="28"/>
                <w:szCs w:val="28"/>
              </w:rPr>
              <w:t xml:space="preserve"> нежилого фонда в городском округе Верхняя Пышма, утвержденный</w:t>
            </w:r>
            <w:proofErr w:type="gramEnd"/>
            <w:r w:rsidRPr="00D073FF">
              <w:rPr>
                <w:sz w:val="28"/>
                <w:szCs w:val="28"/>
              </w:rPr>
              <w:t xml:space="preserve"> постановлением администрации городского округа Верхняя Пышма от 11.04.2013 № 698».</w:t>
            </w:r>
          </w:p>
          <w:p w:rsidR="00D073FF" w:rsidRPr="00D073FF" w:rsidRDefault="00D073FF" w:rsidP="00D073FF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D073FF">
              <w:rPr>
                <w:spacing w:val="6"/>
                <w:sz w:val="28"/>
                <w:szCs w:val="28"/>
              </w:rPr>
              <w:t xml:space="preserve">Опубликовать настоящее постановление в газете «Красное знамя», </w:t>
            </w:r>
            <w:r w:rsidRPr="00D073FF">
              <w:rPr>
                <w:sz w:val="28"/>
                <w:szCs w:val="28"/>
              </w:rPr>
              <w:t>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D073FF">
              <w:rPr>
                <w:sz w:val="28"/>
                <w:szCs w:val="28"/>
              </w:rPr>
              <w:t>.р</w:t>
            </w:r>
            <w:proofErr w:type="gramEnd"/>
            <w:r w:rsidRPr="00D073FF">
              <w:rPr>
                <w:sz w:val="28"/>
                <w:szCs w:val="28"/>
              </w:rPr>
              <w:t>ф) и разместить на официальном сайте городского округа Верхняя Пышма (movp.ru).</w:t>
            </w:r>
          </w:p>
          <w:p w:rsidR="00D073FF" w:rsidRPr="00D073FF" w:rsidRDefault="00D073FF" w:rsidP="00D073FF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proofErr w:type="gramStart"/>
            <w:r w:rsidRPr="00D073FF">
              <w:rPr>
                <w:spacing w:val="10"/>
                <w:sz w:val="28"/>
                <w:szCs w:val="28"/>
              </w:rPr>
              <w:t>Контроль за</w:t>
            </w:r>
            <w:proofErr w:type="gramEnd"/>
            <w:r w:rsidRPr="00D073FF">
              <w:rPr>
                <w:spacing w:val="10"/>
                <w:sz w:val="28"/>
                <w:szCs w:val="28"/>
              </w:rPr>
              <w:t xml:space="preserve"> выполнением настоящего постановления возложить </w:t>
            </w:r>
            <w:r w:rsidRPr="00D073FF">
              <w:rPr>
                <w:spacing w:val="8"/>
                <w:sz w:val="28"/>
                <w:szCs w:val="28"/>
              </w:rPr>
              <w:lastRenderedPageBreak/>
              <w:t>на заместителя главы администрации городского округа Верхняя Пышма</w:t>
            </w:r>
            <w:r w:rsidRPr="00D073FF">
              <w:rPr>
                <w:sz w:val="28"/>
                <w:szCs w:val="28"/>
              </w:rPr>
              <w:t xml:space="preserve"> по экономике и финансам </w:t>
            </w:r>
            <w:proofErr w:type="spellStart"/>
            <w:r w:rsidRPr="00D073FF">
              <w:rPr>
                <w:sz w:val="28"/>
                <w:szCs w:val="28"/>
              </w:rPr>
              <w:t>Ряжкину</w:t>
            </w:r>
            <w:proofErr w:type="spellEnd"/>
            <w:r w:rsidRPr="00D073FF">
              <w:rPr>
                <w:sz w:val="28"/>
                <w:szCs w:val="28"/>
              </w:rPr>
              <w:t xml:space="preserve"> М.С.</w:t>
            </w:r>
          </w:p>
          <w:p w:rsidR="00D073FF" w:rsidRPr="00D073FF" w:rsidRDefault="00D073FF" w:rsidP="00D073FF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073FF" w:rsidRPr="00D073FF" w:rsidRDefault="00D073FF" w:rsidP="00D073FF">
            <w:pPr>
              <w:jc w:val="right"/>
              <w:rPr>
                <w:sz w:val="28"/>
                <w:szCs w:val="28"/>
              </w:rPr>
            </w:pPr>
          </w:p>
        </w:tc>
      </w:tr>
      <w:tr w:rsidR="00D073FF" w:rsidRPr="00D073FF" w:rsidTr="004D1931">
        <w:trPr>
          <w:trHeight w:val="630"/>
        </w:trPr>
        <w:tc>
          <w:tcPr>
            <w:tcW w:w="6273" w:type="dxa"/>
            <w:vAlign w:val="bottom"/>
          </w:tcPr>
          <w:p w:rsidR="00D073FF" w:rsidRPr="00D073FF" w:rsidRDefault="00D073FF" w:rsidP="00D073FF">
            <w:pPr>
              <w:ind w:firstLine="709"/>
              <w:rPr>
                <w:sz w:val="28"/>
                <w:szCs w:val="28"/>
              </w:rPr>
            </w:pPr>
          </w:p>
          <w:p w:rsidR="00D073FF" w:rsidRPr="00D073FF" w:rsidRDefault="00D073FF" w:rsidP="00D073FF">
            <w:pPr>
              <w:ind w:right="2587"/>
              <w:rPr>
                <w:sz w:val="28"/>
                <w:szCs w:val="28"/>
              </w:rPr>
            </w:pPr>
            <w:r w:rsidRPr="00D073FF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D073FF" w:rsidRPr="00D073FF" w:rsidRDefault="00D073FF" w:rsidP="00D073FF">
            <w:pPr>
              <w:jc w:val="right"/>
              <w:rPr>
                <w:sz w:val="28"/>
                <w:szCs w:val="28"/>
              </w:rPr>
            </w:pPr>
            <w:r w:rsidRPr="00D073FF">
              <w:rPr>
                <w:sz w:val="28"/>
                <w:szCs w:val="28"/>
              </w:rPr>
              <w:t>И.В. Соломин</w:t>
            </w:r>
          </w:p>
        </w:tc>
      </w:tr>
    </w:tbl>
    <w:p w:rsidR="00D073FF" w:rsidRPr="00D073FF" w:rsidRDefault="00D073FF" w:rsidP="00D073FF">
      <w:pPr>
        <w:snapToGrid w:val="0"/>
        <w:rPr>
          <w:rFonts w:ascii="Arial" w:hAnsi="Arial"/>
          <w:sz w:val="20"/>
          <w:szCs w:val="20"/>
        </w:rPr>
      </w:pPr>
    </w:p>
    <w:p w:rsidR="004373A4" w:rsidRPr="00D073FF" w:rsidRDefault="004373A4" w:rsidP="00D073FF"/>
    <w:sectPr w:rsidR="004373A4" w:rsidRPr="00D073FF" w:rsidSect="00ED5D7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D073FF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Вр-129668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D073FF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Вр-129668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65369985" w:edGrp="everyone"/>
  <w:p w:rsidR="00AF0248" w:rsidRDefault="00D073F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065369985"/>
  <w:p w:rsidR="00810AAA" w:rsidRPr="00810AAA" w:rsidRDefault="00D073FF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D073FF">
    <w:pPr>
      <w:pStyle w:val="a3"/>
      <w:jc w:val="center"/>
    </w:pPr>
    <w:r>
      <w:t xml:space="preserve"> </w:t>
    </w:r>
  </w:p>
  <w:p w:rsidR="00810AAA" w:rsidRDefault="00D073FF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6369"/>
    <w:multiLevelType w:val="hybridMultilevel"/>
    <w:tmpl w:val="F28C65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3C52A87"/>
    <w:multiLevelType w:val="hybridMultilevel"/>
    <w:tmpl w:val="1B6E8B8A"/>
    <w:lvl w:ilvl="0" w:tplc="4C10792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5E105A8"/>
    <w:multiLevelType w:val="hybridMultilevel"/>
    <w:tmpl w:val="AA9835FE"/>
    <w:lvl w:ilvl="0" w:tplc="C5A6FB42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6A"/>
    <w:rsid w:val="004373A4"/>
    <w:rsid w:val="00633E42"/>
    <w:rsid w:val="00695F20"/>
    <w:rsid w:val="00BA0AEB"/>
    <w:rsid w:val="00C03F6A"/>
    <w:rsid w:val="00D0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3F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3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03F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03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BA0AEB"/>
    <w:rPr>
      <w:color w:val="0000FF"/>
      <w:u w:val="single"/>
    </w:rPr>
  </w:style>
  <w:style w:type="paragraph" w:customStyle="1" w:styleId="ConsNormal">
    <w:name w:val="ConsNormal"/>
    <w:rsid w:val="00BA0A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95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3F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3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03F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03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BA0AEB"/>
    <w:rPr>
      <w:color w:val="0000FF"/>
      <w:u w:val="single"/>
    </w:rPr>
  </w:style>
  <w:style w:type="paragraph" w:customStyle="1" w:styleId="ConsNormal">
    <w:name w:val="ConsNormal"/>
    <w:rsid w:val="00BA0A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95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2018-05-14T05:24:00Z</dcterms:created>
  <dcterms:modified xsi:type="dcterms:W3CDTF">2018-05-14T05:24:00Z</dcterms:modified>
</cp:coreProperties>
</file>