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F94478" w:rsidTr="00F94478">
        <w:trPr>
          <w:trHeight w:val="524"/>
        </w:trPr>
        <w:tc>
          <w:tcPr>
            <w:tcW w:w="9639" w:type="dxa"/>
            <w:gridSpan w:val="5"/>
            <w:hideMark/>
          </w:tcPr>
          <w:p w:rsidR="00F94478" w:rsidRDefault="00F94478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94478" w:rsidRDefault="00F94478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F94478" w:rsidRDefault="00F9447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F94478" w:rsidRDefault="00F94478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7560C" wp14:editId="6A527AE3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94478" w:rsidTr="00F94478">
        <w:trPr>
          <w:trHeight w:val="524"/>
        </w:trPr>
        <w:tc>
          <w:tcPr>
            <w:tcW w:w="285" w:type="dxa"/>
            <w:vAlign w:val="bottom"/>
            <w:hideMark/>
          </w:tcPr>
          <w:p w:rsidR="00F94478" w:rsidRDefault="00F94478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94478" w:rsidRDefault="00F9447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26.03.2018</w:t>
            </w: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428" w:type="dxa"/>
            <w:vAlign w:val="bottom"/>
            <w:hideMark/>
          </w:tcPr>
          <w:p w:rsidR="00F94478" w:rsidRDefault="00F9447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94478" w:rsidRDefault="00F9447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246</w:t>
            </w:r>
            <w:bookmarkStart w:id="0" w:name="_GoBack"/>
            <w:bookmarkEnd w:id="0"/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6502" w:type="dxa"/>
            <w:vAlign w:val="bottom"/>
          </w:tcPr>
          <w:p w:rsidR="00F94478" w:rsidRDefault="00F94478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F94478" w:rsidTr="00F94478">
        <w:trPr>
          <w:trHeight w:val="130"/>
        </w:trPr>
        <w:tc>
          <w:tcPr>
            <w:tcW w:w="9639" w:type="dxa"/>
            <w:gridSpan w:val="5"/>
          </w:tcPr>
          <w:p w:rsidR="00F94478" w:rsidRDefault="00F94478">
            <w:pPr>
              <w:rPr>
                <w:sz w:val="20"/>
                <w:szCs w:val="28"/>
              </w:rPr>
            </w:pPr>
          </w:p>
        </w:tc>
      </w:tr>
      <w:tr w:rsidR="00F94478" w:rsidTr="00F94478">
        <w:tc>
          <w:tcPr>
            <w:tcW w:w="9639" w:type="dxa"/>
            <w:gridSpan w:val="5"/>
          </w:tcPr>
          <w:p w:rsidR="00F94478" w:rsidRDefault="00F94478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F94478" w:rsidRDefault="00F94478">
            <w:pPr>
              <w:rPr>
                <w:sz w:val="28"/>
                <w:szCs w:val="28"/>
              </w:rPr>
            </w:pPr>
          </w:p>
          <w:p w:rsidR="00F94478" w:rsidRDefault="00F94478">
            <w:pPr>
              <w:rPr>
                <w:sz w:val="28"/>
                <w:szCs w:val="28"/>
              </w:rPr>
            </w:pPr>
          </w:p>
        </w:tc>
      </w:tr>
      <w:tr w:rsidR="00F94478" w:rsidTr="00F94478">
        <w:tc>
          <w:tcPr>
            <w:tcW w:w="9639" w:type="dxa"/>
            <w:gridSpan w:val="5"/>
            <w:hideMark/>
          </w:tcPr>
          <w:p w:rsidR="00F94478" w:rsidRDefault="00F9447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 Порядке предоставления субсидий из бюджета городского округа Верхняя Пышма на финансовую поддержку социально ориентированных некоммерческих организаций на территории городского округа Верхняя Пышма</w:t>
            </w:r>
          </w:p>
        </w:tc>
      </w:tr>
      <w:tr w:rsidR="00F94478" w:rsidTr="00F94478">
        <w:tc>
          <w:tcPr>
            <w:tcW w:w="9639" w:type="dxa"/>
            <w:gridSpan w:val="5"/>
          </w:tcPr>
          <w:p w:rsidR="00F94478" w:rsidRDefault="00F94478">
            <w:pPr>
              <w:jc w:val="both"/>
              <w:rPr>
                <w:sz w:val="28"/>
                <w:szCs w:val="28"/>
              </w:rPr>
            </w:pPr>
          </w:p>
          <w:p w:rsidR="00F94478" w:rsidRDefault="00F94478">
            <w:pPr>
              <w:jc w:val="both"/>
              <w:rPr>
                <w:sz w:val="28"/>
                <w:szCs w:val="28"/>
              </w:rPr>
            </w:pP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со </w:t>
            </w:r>
            <w:hyperlink r:id="rId5" w:history="1">
              <w:r>
                <w:rPr>
                  <w:rStyle w:val="a3"/>
                  <w:sz w:val="28"/>
                  <w:szCs w:val="28"/>
                </w:rPr>
                <w:t>ст. 78.1</w:t>
              </w:r>
            </w:hyperlink>
            <w:r>
              <w:rPr>
                <w:sz w:val="28"/>
                <w:szCs w:val="28"/>
              </w:rPr>
              <w:t xml:space="preserve"> Бюджетного кодекса Российской Федерации, </w:t>
            </w:r>
            <w:hyperlink r:id="rId6" w:history="1">
              <w:r>
                <w:rPr>
                  <w:rStyle w:val="a3"/>
                  <w:sz w:val="28"/>
                  <w:szCs w:val="28"/>
                </w:rPr>
                <w:t>ст. 16</w:t>
              </w:r>
            </w:hyperlink>
            <w:r>
              <w:rPr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Федеральным </w:t>
            </w:r>
            <w:hyperlink r:id="rId7" w:history="1">
              <w:r>
                <w:rPr>
                  <w:rStyle w:val="a3"/>
                  <w:sz w:val="28"/>
                  <w:szCs w:val="28"/>
                </w:rPr>
                <w:t>законом</w:t>
              </w:r>
            </w:hyperlink>
            <w:r>
              <w:rPr>
                <w:sz w:val="28"/>
                <w:szCs w:val="28"/>
              </w:rPr>
              <w:t xml:space="preserve"> от 12.01.1996 № 7-ФЗ «О некоммерческих организациях», руководствуясь </w:t>
            </w:r>
            <w:hyperlink r:id="rId8" w:history="1">
              <w:r>
                <w:rPr>
                  <w:rStyle w:val="a3"/>
                  <w:sz w:val="28"/>
                  <w:szCs w:val="28"/>
                </w:rPr>
                <w:t>Уставом</w:t>
              </w:r>
            </w:hyperlink>
            <w:r>
              <w:rPr>
                <w:sz w:val="28"/>
                <w:szCs w:val="28"/>
              </w:rPr>
              <w:t xml:space="preserve"> городского округа Верхняя Пышма, администрация городского округа Верхняя Пышма</w:t>
            </w:r>
          </w:p>
        </w:tc>
      </w:tr>
    </w:tbl>
    <w:p w:rsidR="00F94478" w:rsidRDefault="00F94478" w:rsidP="00F94478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F94478" w:rsidTr="00F94478">
        <w:trPr>
          <w:trHeight w:val="975"/>
        </w:trPr>
        <w:tc>
          <w:tcPr>
            <w:tcW w:w="9637" w:type="dxa"/>
            <w:gridSpan w:val="2"/>
            <w:vAlign w:val="bottom"/>
          </w:tcPr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Утвердить Порядок предоставления субсидий из бюджета городского округа Верхняя Пышма на финансовую поддержку социально ориентированных некоммерческих организаций на территории городского округа Верхняя Пышма (прилагается) </w:t>
            </w: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Утвердить состав комиссии по рассмотрению вопросов предоставления субсидий из бюджета городского округа Верхняя Пышма на финансовую поддержку социально ориентированных некоммерческих организаций на территории городского округа Верхняя Пышма (прилагается).</w:t>
            </w: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gramStart"/>
            <w:r>
              <w:rPr>
                <w:sz w:val="28"/>
                <w:szCs w:val="28"/>
              </w:rPr>
              <w:t>Признать утратившими силу постановления администрации городского округа Верхняя Пышма от 09.09.2016 № 1153 «Об утверждении Порядка предоставления субсидий из бюджета городского округа Верхняя Пышма на финансовую поддержку социально ориентированных некоммерческих организаций на территории городского округа Верхняя Пышма», от 25.01.2017 № 33 «О внесении изменений в Порядок предоставления субсидий из бюджета городского округа Верхняя Пышма на финансовую поддержку социально ориентированных некоммерческих организаций на</w:t>
            </w:r>
            <w:proofErr w:type="gramEnd"/>
            <w:r>
              <w:rPr>
                <w:sz w:val="28"/>
                <w:szCs w:val="28"/>
              </w:rPr>
              <w:t xml:space="preserve"> территории городского округа Верхняя Пышма, </w:t>
            </w:r>
            <w:proofErr w:type="gramStart"/>
            <w:r>
              <w:rPr>
                <w:sz w:val="28"/>
                <w:szCs w:val="28"/>
              </w:rPr>
              <w:t>утвержденный</w:t>
            </w:r>
            <w:proofErr w:type="gramEnd"/>
            <w:r>
              <w:rPr>
                <w:sz w:val="28"/>
                <w:szCs w:val="28"/>
              </w:rPr>
              <w:t xml:space="preserve"> постановлением администрации городского округа Верхняя Пышма от 09.09.2016 № 1153».</w:t>
            </w: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Отделу социальной политики администрации городского округа Верхняя Пышма осуществлять координацию работы по предоставлению </w:t>
            </w:r>
            <w:r>
              <w:rPr>
                <w:sz w:val="28"/>
                <w:szCs w:val="28"/>
              </w:rPr>
              <w:lastRenderedPageBreak/>
              <w:t>субсидии из бюджета городского округа Верхняя Пышма на финансовую поддержку социально ориентированных некоммерческих организаций на территории городского округа Верхняя Пышма.</w:t>
            </w: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ф) и разместить на официальном сайте городского округа Верхняя Пышма.</w:t>
            </w: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Установить, что настоящее постановление распространяет свое действие на правоотношения, возникшие с 01 января 2018 года.</w:t>
            </w:r>
          </w:p>
          <w:p w:rsidR="00F94478" w:rsidRDefault="00F9447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выполнением настоящего постановления возложить на заместителя главы городского округа Верхняя Пышма по социальным вопросам </w:t>
            </w:r>
            <w:proofErr w:type="spellStart"/>
            <w:r>
              <w:rPr>
                <w:sz w:val="28"/>
                <w:szCs w:val="28"/>
              </w:rPr>
              <w:t>Выгодского</w:t>
            </w:r>
            <w:proofErr w:type="spellEnd"/>
            <w:r>
              <w:rPr>
                <w:sz w:val="28"/>
                <w:szCs w:val="28"/>
              </w:rPr>
              <w:t xml:space="preserve"> П.Я.</w:t>
            </w:r>
          </w:p>
          <w:p w:rsidR="00F94478" w:rsidRDefault="00F94478">
            <w:pPr>
              <w:jc w:val="right"/>
              <w:rPr>
                <w:sz w:val="28"/>
                <w:szCs w:val="28"/>
              </w:rPr>
            </w:pPr>
          </w:p>
        </w:tc>
      </w:tr>
      <w:tr w:rsidR="00F94478" w:rsidTr="00F94478">
        <w:trPr>
          <w:trHeight w:val="630"/>
        </w:trPr>
        <w:tc>
          <w:tcPr>
            <w:tcW w:w="6273" w:type="dxa"/>
            <w:vAlign w:val="bottom"/>
          </w:tcPr>
          <w:p w:rsidR="00F94478" w:rsidRDefault="00F94478">
            <w:pPr>
              <w:ind w:firstLine="709"/>
              <w:rPr>
                <w:sz w:val="28"/>
                <w:szCs w:val="28"/>
              </w:rPr>
            </w:pPr>
          </w:p>
          <w:p w:rsidR="00F94478" w:rsidRDefault="00F94478">
            <w:pPr>
              <w:ind w:right="25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F94478" w:rsidRDefault="00F944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Соломин</w:t>
            </w:r>
          </w:p>
        </w:tc>
      </w:tr>
    </w:tbl>
    <w:p w:rsidR="00F94478" w:rsidRDefault="00F94478" w:rsidP="00F94478">
      <w:pPr>
        <w:pStyle w:val="ConsNormal"/>
        <w:widowControl/>
        <w:ind w:firstLine="0"/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78"/>
    <w:rsid w:val="004373A4"/>
    <w:rsid w:val="00633E42"/>
    <w:rsid w:val="00F9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94478"/>
    <w:rPr>
      <w:color w:val="0000FF"/>
      <w:u w:val="single"/>
    </w:rPr>
  </w:style>
  <w:style w:type="paragraph" w:customStyle="1" w:styleId="ConsNormal">
    <w:name w:val="ConsNormal"/>
    <w:rsid w:val="00F9447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94478"/>
    <w:rPr>
      <w:color w:val="0000FF"/>
      <w:u w:val="single"/>
    </w:rPr>
  </w:style>
  <w:style w:type="paragraph" w:customStyle="1" w:styleId="ConsNormal">
    <w:name w:val="ConsNormal"/>
    <w:rsid w:val="00F9447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A03FF8C2730EE2CD5D844BF461100D0A848EA11827D963C4B2C47D8532B40A27BC450446EB01C183E34219JAT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A03FF8C2730EE2CD5D845DF70D4E070987D7AC1A23D53391E0C22ADA62B25F67FC435106JATB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A03FF8C2730EE2CD5D845DF70D4E070987D7AC1A26D53391E0C22ADA62B25F67FC435105AF0DC6J8T5E" TargetMode="External"/><Relationship Id="rId5" Type="http://schemas.openxmlformats.org/officeDocument/2006/relationships/hyperlink" Target="consultantplus://offline/ref=CCA03FF8C2730EE2CD5D845DF70D4E07098DD0A91B2FD53391E0C22ADA62B25F67FC435105AC08C0J8TA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2018-03-26T03:40:00Z</dcterms:created>
  <dcterms:modified xsi:type="dcterms:W3CDTF">2018-03-26T03:41:00Z</dcterms:modified>
</cp:coreProperties>
</file>