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36"/>
        <w:gridCol w:w="425"/>
        <w:gridCol w:w="562"/>
        <w:gridCol w:w="6130"/>
      </w:tblGrid>
      <w:tr w:rsidR="00B643BF" w:rsidRPr="003B0CBC" w:rsidTr="00741B83">
        <w:trPr>
          <w:trHeight w:val="524"/>
        </w:trPr>
        <w:tc>
          <w:tcPr>
            <w:tcW w:w="9460" w:type="dxa"/>
            <w:gridSpan w:val="5"/>
          </w:tcPr>
          <w:p w:rsidR="00B643BF" w:rsidRPr="003B0CBC" w:rsidRDefault="00B643BF" w:rsidP="00741B83">
            <w:pPr>
              <w:tabs>
                <w:tab w:val="left" w:leader="underscore" w:pos="9639"/>
              </w:tabs>
              <w:jc w:val="center"/>
              <w:rPr>
                <w:rFonts w:ascii="Liberation Serif" w:hAnsi="Liberation Serif"/>
                <w:b/>
                <w:sz w:val="28"/>
                <w:szCs w:val="28"/>
              </w:rPr>
            </w:pPr>
            <w:r w:rsidRPr="003B0CBC">
              <w:rPr>
                <w:rFonts w:ascii="Liberation Serif" w:hAnsi="Liberation Serif"/>
                <w:b/>
                <w:sz w:val="28"/>
                <w:szCs w:val="28"/>
              </w:rPr>
              <w:t xml:space="preserve">ГЛАВА ГОРОДСКОГО ОКРУГА </w:t>
            </w:r>
          </w:p>
          <w:p w:rsidR="00B643BF" w:rsidRPr="003B0CBC" w:rsidRDefault="00B643BF" w:rsidP="00741B83">
            <w:pPr>
              <w:tabs>
                <w:tab w:val="left" w:leader="underscore" w:pos="9639"/>
              </w:tabs>
              <w:jc w:val="center"/>
              <w:rPr>
                <w:rFonts w:ascii="Liberation Serif" w:hAnsi="Liberation Serif"/>
                <w:b/>
              </w:rPr>
            </w:pPr>
            <w:r w:rsidRPr="003B0CBC">
              <w:rPr>
                <w:rFonts w:ascii="Liberation Serif" w:hAnsi="Liberation Serif"/>
                <w:b/>
                <w:sz w:val="28"/>
                <w:szCs w:val="28"/>
              </w:rPr>
              <w:t>Верхняя Пышма</w:t>
            </w:r>
          </w:p>
          <w:p w:rsidR="00B643BF" w:rsidRPr="003B0CBC" w:rsidRDefault="00B643BF" w:rsidP="00741B83">
            <w:pPr>
              <w:jc w:val="center"/>
              <w:rPr>
                <w:rFonts w:ascii="Liberation Serif" w:hAnsi="Liberation Serif"/>
                <w:b/>
                <w:spacing w:val="40"/>
                <w:sz w:val="34"/>
                <w:szCs w:val="34"/>
              </w:rPr>
            </w:pPr>
            <w:r w:rsidRPr="003B0CBC">
              <w:rPr>
                <w:rFonts w:ascii="Liberation Serif" w:hAnsi="Liberation Serif"/>
                <w:b/>
                <w:spacing w:val="40"/>
                <w:sz w:val="32"/>
                <w:szCs w:val="34"/>
              </w:rPr>
              <w:t>ПОСТАНОВЛЕНИЕ</w:t>
            </w:r>
          </w:p>
          <w:p w:rsidR="00B643BF" w:rsidRPr="003B0CBC" w:rsidRDefault="00B643BF" w:rsidP="00741B83">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B643BF" w:rsidRPr="003B0CBC" w:rsidTr="00741B83">
        <w:trPr>
          <w:trHeight w:val="524"/>
        </w:trPr>
        <w:tc>
          <w:tcPr>
            <w:tcW w:w="284" w:type="dxa"/>
            <w:vAlign w:val="bottom"/>
          </w:tcPr>
          <w:p w:rsidR="00B643BF" w:rsidRPr="003B0CBC" w:rsidRDefault="00B643BF" w:rsidP="00741B83">
            <w:pPr>
              <w:tabs>
                <w:tab w:val="left" w:leader="underscore" w:pos="9639"/>
              </w:tabs>
              <w:rPr>
                <w:rFonts w:ascii="Liberation Serif" w:hAnsi="Liberation Serif"/>
                <w:szCs w:val="28"/>
              </w:rPr>
            </w:pPr>
            <w:r w:rsidRPr="003B0CBC">
              <w:rPr>
                <w:rFonts w:ascii="Liberation Serif" w:hAnsi="Liberation Serif"/>
                <w:szCs w:val="28"/>
              </w:rPr>
              <w:t>от</w:t>
            </w:r>
          </w:p>
        </w:tc>
        <w:tc>
          <w:tcPr>
            <w:tcW w:w="1843" w:type="dxa"/>
            <w:tcBorders>
              <w:bottom w:val="single" w:sz="4" w:space="0" w:color="auto"/>
            </w:tcBorders>
            <w:vAlign w:val="bottom"/>
          </w:tcPr>
          <w:p w:rsidR="00B643BF" w:rsidRPr="003B0CBC" w:rsidRDefault="00B643BF" w:rsidP="00741B83">
            <w:pPr>
              <w:tabs>
                <w:tab w:val="left" w:leader="underscore" w:pos="9639"/>
              </w:tabs>
              <w:jc w:val="center"/>
              <w:rPr>
                <w:rFonts w:ascii="Liberation Serif" w:hAnsi="Liberation Serif"/>
                <w:b/>
                <w:szCs w:val="28"/>
              </w:rPr>
            </w:pPr>
            <w:r>
              <w:rPr>
                <w:rFonts w:ascii="Liberation Serif" w:hAnsi="Liberation Serif"/>
              </w:rPr>
              <w:t>27.02.2020</w:t>
            </w:r>
            <w:bookmarkStart w:id="0" w:name="_GoBack"/>
            <w:bookmarkEnd w:id="0"/>
            <w:r w:rsidRPr="003B0CBC">
              <w:rPr>
                <w:rFonts w:ascii="Liberation Serif" w:hAnsi="Liberation Serif"/>
              </w:rPr>
              <w:fldChar w:fldCharType="begin"/>
            </w:r>
            <w:r w:rsidRPr="003B0CBC">
              <w:rPr>
                <w:rFonts w:ascii="Liberation Serif" w:hAnsi="Liberation Serif"/>
              </w:rPr>
              <w:instrText xml:space="preserve"> DOCPROPERTY  Рег.дата  \* MERGEFORMAT </w:instrText>
            </w:r>
            <w:r w:rsidRPr="003B0CBC">
              <w:rPr>
                <w:rFonts w:ascii="Liberation Serif" w:hAnsi="Liberation Serif"/>
              </w:rPr>
              <w:fldChar w:fldCharType="separate"/>
            </w:r>
            <w:r w:rsidRPr="003B0CBC">
              <w:rPr>
                <w:rFonts w:ascii="Liberation Serif" w:hAnsi="Liberation Serif"/>
              </w:rPr>
              <w:t xml:space="preserve"> </w:t>
            </w:r>
            <w:r w:rsidRPr="003B0CBC">
              <w:rPr>
                <w:rFonts w:ascii="Liberation Serif" w:hAnsi="Liberation Serif"/>
              </w:rPr>
              <w:fldChar w:fldCharType="end"/>
            </w:r>
          </w:p>
        </w:tc>
        <w:tc>
          <w:tcPr>
            <w:tcW w:w="425" w:type="dxa"/>
            <w:vAlign w:val="bottom"/>
          </w:tcPr>
          <w:p w:rsidR="00B643BF" w:rsidRPr="003B0CBC" w:rsidRDefault="00B643BF" w:rsidP="00741B83">
            <w:pPr>
              <w:tabs>
                <w:tab w:val="left" w:leader="underscore" w:pos="9639"/>
              </w:tabs>
              <w:jc w:val="center"/>
              <w:rPr>
                <w:rFonts w:ascii="Liberation Serif" w:hAnsi="Liberation Serif"/>
                <w:b/>
                <w:szCs w:val="28"/>
              </w:rPr>
            </w:pPr>
            <w:r w:rsidRPr="003B0CBC">
              <w:rPr>
                <w:rFonts w:ascii="Liberation Serif" w:hAnsi="Liberation Serif"/>
                <w:szCs w:val="28"/>
              </w:rPr>
              <w:t>№</w:t>
            </w:r>
          </w:p>
        </w:tc>
        <w:tc>
          <w:tcPr>
            <w:tcW w:w="567" w:type="dxa"/>
            <w:tcBorders>
              <w:bottom w:val="single" w:sz="4" w:space="0" w:color="auto"/>
            </w:tcBorders>
            <w:vAlign w:val="bottom"/>
          </w:tcPr>
          <w:p w:rsidR="00B643BF" w:rsidRPr="003B0CBC" w:rsidRDefault="00B643BF" w:rsidP="00741B83">
            <w:pPr>
              <w:tabs>
                <w:tab w:val="left" w:leader="underscore" w:pos="9639"/>
              </w:tabs>
              <w:jc w:val="center"/>
              <w:rPr>
                <w:rFonts w:ascii="Liberation Serif" w:hAnsi="Liberation Serif"/>
                <w:b/>
                <w:szCs w:val="28"/>
              </w:rPr>
            </w:pPr>
            <w:r>
              <w:rPr>
                <w:rFonts w:ascii="Liberation Serif" w:hAnsi="Liberation Serif"/>
              </w:rPr>
              <w:t>17</w:t>
            </w:r>
            <w:r w:rsidRPr="003B0CBC">
              <w:rPr>
                <w:rFonts w:ascii="Liberation Serif" w:hAnsi="Liberation Serif"/>
              </w:rPr>
              <w:fldChar w:fldCharType="begin"/>
            </w:r>
            <w:r w:rsidRPr="003B0CBC">
              <w:rPr>
                <w:rFonts w:ascii="Liberation Serif" w:hAnsi="Liberation Serif"/>
              </w:rPr>
              <w:instrText xml:space="preserve"> DOCPROPERTY  Рег.№  \* MERGEFORMAT </w:instrText>
            </w:r>
            <w:r w:rsidRPr="003B0CBC">
              <w:rPr>
                <w:rFonts w:ascii="Liberation Serif" w:hAnsi="Liberation Serif"/>
              </w:rPr>
              <w:fldChar w:fldCharType="separate"/>
            </w:r>
            <w:r w:rsidRPr="003B0CBC">
              <w:rPr>
                <w:rFonts w:ascii="Liberation Serif" w:hAnsi="Liberation Serif"/>
              </w:rPr>
              <w:t xml:space="preserve"> </w:t>
            </w:r>
            <w:r w:rsidRPr="003B0CBC">
              <w:rPr>
                <w:rFonts w:ascii="Liberation Serif" w:hAnsi="Liberation Serif"/>
              </w:rPr>
              <w:fldChar w:fldCharType="end"/>
            </w:r>
          </w:p>
        </w:tc>
        <w:tc>
          <w:tcPr>
            <w:tcW w:w="6341" w:type="dxa"/>
            <w:vAlign w:val="bottom"/>
          </w:tcPr>
          <w:p w:rsidR="00B643BF" w:rsidRPr="003B0CBC" w:rsidRDefault="00B643BF" w:rsidP="00741B83">
            <w:pPr>
              <w:tabs>
                <w:tab w:val="left" w:leader="underscore" w:pos="9639"/>
              </w:tabs>
              <w:jc w:val="center"/>
              <w:rPr>
                <w:rFonts w:ascii="Liberation Serif" w:hAnsi="Liberation Serif"/>
                <w:b/>
                <w:szCs w:val="28"/>
              </w:rPr>
            </w:pPr>
          </w:p>
        </w:tc>
      </w:tr>
      <w:tr w:rsidR="00B643BF" w:rsidRPr="003B0CBC" w:rsidTr="00741B83">
        <w:trPr>
          <w:trHeight w:val="130"/>
        </w:trPr>
        <w:tc>
          <w:tcPr>
            <w:tcW w:w="9460" w:type="dxa"/>
            <w:gridSpan w:val="5"/>
          </w:tcPr>
          <w:p w:rsidR="00B643BF" w:rsidRPr="003B0CBC" w:rsidRDefault="00B643BF" w:rsidP="00741B83">
            <w:pPr>
              <w:rPr>
                <w:rFonts w:ascii="Liberation Serif" w:hAnsi="Liberation Serif"/>
                <w:sz w:val="20"/>
                <w:szCs w:val="28"/>
              </w:rPr>
            </w:pPr>
          </w:p>
        </w:tc>
      </w:tr>
      <w:tr w:rsidR="00B643BF" w:rsidRPr="003B0CBC" w:rsidTr="00741B83">
        <w:tc>
          <w:tcPr>
            <w:tcW w:w="9460" w:type="dxa"/>
            <w:gridSpan w:val="5"/>
          </w:tcPr>
          <w:p w:rsidR="00B643BF" w:rsidRPr="00B643BF" w:rsidRDefault="00B643BF" w:rsidP="00741B83">
            <w:pPr>
              <w:rPr>
                <w:rFonts w:ascii="Liberation Serif" w:hAnsi="Liberation Serif"/>
                <w:sz w:val="20"/>
                <w:szCs w:val="28"/>
              </w:rPr>
            </w:pPr>
            <w:r w:rsidRPr="003B0CBC">
              <w:rPr>
                <w:rFonts w:ascii="Liberation Serif" w:hAnsi="Liberation Serif"/>
                <w:sz w:val="20"/>
                <w:szCs w:val="28"/>
              </w:rPr>
              <w:t>г. Верхняя Пышма</w:t>
            </w:r>
          </w:p>
          <w:p w:rsidR="00B643BF" w:rsidRPr="00B643BF" w:rsidRDefault="00B643BF" w:rsidP="00741B83">
            <w:pPr>
              <w:rPr>
                <w:rFonts w:ascii="Liberation Serif" w:hAnsi="Liberation Serif"/>
                <w:sz w:val="28"/>
                <w:szCs w:val="28"/>
              </w:rPr>
            </w:pPr>
          </w:p>
          <w:p w:rsidR="00B643BF" w:rsidRPr="00B643BF" w:rsidRDefault="00B643BF" w:rsidP="00741B83">
            <w:pPr>
              <w:rPr>
                <w:rFonts w:ascii="Liberation Serif" w:hAnsi="Liberation Serif"/>
                <w:sz w:val="28"/>
                <w:szCs w:val="28"/>
              </w:rPr>
            </w:pPr>
          </w:p>
        </w:tc>
      </w:tr>
      <w:tr w:rsidR="00B643BF" w:rsidRPr="003B0CBC" w:rsidTr="00741B83">
        <w:tc>
          <w:tcPr>
            <w:tcW w:w="9460" w:type="dxa"/>
            <w:gridSpan w:val="5"/>
          </w:tcPr>
          <w:p w:rsidR="00B643BF" w:rsidRPr="003B0CBC" w:rsidRDefault="00B643BF" w:rsidP="00741B83">
            <w:pPr>
              <w:jc w:val="center"/>
              <w:rPr>
                <w:rFonts w:ascii="Liberation Serif" w:hAnsi="Liberation Serif"/>
                <w:b/>
                <w:i/>
                <w:sz w:val="28"/>
                <w:szCs w:val="28"/>
              </w:rPr>
            </w:pPr>
            <w:proofErr w:type="gramStart"/>
            <w:r w:rsidRPr="003B0CBC">
              <w:rPr>
                <w:rFonts w:ascii="Liberation Serif" w:hAnsi="Liberation Serif"/>
                <w:b/>
                <w:i/>
                <w:sz w:val="28"/>
                <w:szCs w:val="28"/>
              </w:rPr>
              <w:t>О назначении публичных слушаний по проекту планировки территории «Технологическое присоединение объекта капитального строительства: «дачное некоммерческое партнерство «Наша дача», расположенного по адресу:</w:t>
            </w:r>
            <w:proofErr w:type="gramEnd"/>
            <w:r w:rsidRPr="003B0CBC">
              <w:rPr>
                <w:rFonts w:ascii="Liberation Serif" w:hAnsi="Liberation Serif"/>
                <w:b/>
                <w:i/>
                <w:sz w:val="28"/>
                <w:szCs w:val="28"/>
              </w:rPr>
              <w:t xml:space="preserve"> Свердловская область, г. Верхняя Пышма, в </w:t>
            </w:r>
            <w:proofErr w:type="gramStart"/>
            <w:r w:rsidRPr="003B0CBC">
              <w:rPr>
                <w:rFonts w:ascii="Liberation Serif" w:hAnsi="Liberation Serif"/>
                <w:b/>
                <w:i/>
                <w:sz w:val="28"/>
                <w:szCs w:val="28"/>
              </w:rPr>
              <w:t>районе</w:t>
            </w:r>
            <w:proofErr w:type="gramEnd"/>
            <w:r w:rsidRPr="003B0CBC">
              <w:rPr>
                <w:rFonts w:ascii="Liberation Serif" w:hAnsi="Liberation Serif"/>
                <w:b/>
                <w:i/>
                <w:sz w:val="28"/>
                <w:szCs w:val="28"/>
              </w:rPr>
              <w:t xml:space="preserve"> п. Садовый, участок № 73 кадастровый номер 66:36:3203001:992 к сети газораспределения, (Ти22-01537)» и по проекту «Внесение изменений в проект планировки территории и проект межевания территории в городе Верхняя Пышма в границах проспекта Успенского, улиц Юбилейной, Огнеупорщиков, Машиностроителей, Сварщиков, </w:t>
            </w:r>
            <w:proofErr w:type="spellStart"/>
            <w:r w:rsidRPr="003B0CBC">
              <w:rPr>
                <w:rFonts w:ascii="Liberation Serif" w:hAnsi="Liberation Serif"/>
                <w:b/>
                <w:i/>
                <w:sz w:val="28"/>
                <w:szCs w:val="28"/>
              </w:rPr>
              <w:t>Гальянова</w:t>
            </w:r>
            <w:proofErr w:type="spellEnd"/>
            <w:r w:rsidRPr="003B0CBC">
              <w:rPr>
                <w:rFonts w:ascii="Liberation Serif" w:hAnsi="Liberation Serif"/>
                <w:b/>
                <w:i/>
                <w:sz w:val="28"/>
                <w:szCs w:val="28"/>
              </w:rPr>
              <w:t>»</w:t>
            </w:r>
          </w:p>
        </w:tc>
      </w:tr>
      <w:tr w:rsidR="00B643BF" w:rsidRPr="003B0CBC" w:rsidTr="00741B83">
        <w:tc>
          <w:tcPr>
            <w:tcW w:w="9460" w:type="dxa"/>
            <w:gridSpan w:val="5"/>
          </w:tcPr>
          <w:p w:rsidR="00B643BF" w:rsidRPr="003B0CBC" w:rsidRDefault="00B643BF" w:rsidP="00741B83">
            <w:pPr>
              <w:jc w:val="center"/>
              <w:rPr>
                <w:rFonts w:ascii="Liberation Serif" w:hAnsi="Liberation Serif"/>
                <w:sz w:val="28"/>
                <w:szCs w:val="28"/>
              </w:rPr>
            </w:pPr>
          </w:p>
          <w:p w:rsidR="00B643BF" w:rsidRPr="003B0CBC" w:rsidRDefault="00B643BF" w:rsidP="00741B83">
            <w:pPr>
              <w:jc w:val="center"/>
              <w:rPr>
                <w:rFonts w:ascii="Liberation Serif" w:hAnsi="Liberation Serif"/>
                <w:sz w:val="28"/>
                <w:szCs w:val="28"/>
              </w:rPr>
            </w:pPr>
          </w:p>
        </w:tc>
      </w:tr>
    </w:tbl>
    <w:p w:rsidR="00B643BF" w:rsidRDefault="00B643BF" w:rsidP="00B643BF">
      <w:pPr>
        <w:widowControl w:val="0"/>
        <w:jc w:val="both"/>
        <w:rPr>
          <w:rFonts w:ascii="Liberation Serif" w:hAnsi="Liberation Serif"/>
          <w:sz w:val="28"/>
          <w:szCs w:val="28"/>
        </w:rPr>
      </w:pPr>
      <w:r>
        <w:rPr>
          <w:rFonts w:ascii="Liberation Serif" w:hAnsi="Liberation Serif"/>
          <w:sz w:val="28"/>
          <w:szCs w:val="28"/>
        </w:rPr>
        <w:tab/>
      </w:r>
      <w:proofErr w:type="gramStart"/>
      <w:r>
        <w:rPr>
          <w:rFonts w:ascii="Liberation Serif" w:hAnsi="Liberation Serif"/>
          <w:sz w:val="28"/>
          <w:szCs w:val="28"/>
        </w:rPr>
        <w:t xml:space="preserve">В целях обеспечения устойчивого развития территорий, выделения элементов планировочной структуры, установления границ земельных участков, на которых расположены объекты капитального строительства, выявления и учета мнения и интересов жителей городского округа Верхняя Пышма, в соответствии счастью 1 статьи 5.1 Градостроительного кодекса Российской Федерации, пункта 20 части 1 статьи 14 Федерального закона от </w:t>
      </w:r>
      <w:r>
        <w:rPr>
          <w:rFonts w:ascii="Liberation Serif" w:hAnsi="Liberation Serif"/>
          <w:sz w:val="28"/>
          <w:szCs w:val="28"/>
        </w:rPr>
        <w:br/>
        <w:t>6 октября 2003 года № 131-ФЗ «Об общих принципах организации местного</w:t>
      </w:r>
      <w:proofErr w:type="gramEnd"/>
      <w:r>
        <w:rPr>
          <w:rFonts w:ascii="Liberation Serif" w:hAnsi="Liberation Serif"/>
          <w:sz w:val="28"/>
          <w:szCs w:val="28"/>
        </w:rPr>
        <w:t xml:space="preserve"> </w:t>
      </w:r>
      <w:proofErr w:type="gramStart"/>
      <w:r>
        <w:rPr>
          <w:rFonts w:ascii="Liberation Serif" w:hAnsi="Liberation Serif"/>
          <w:sz w:val="28"/>
          <w:szCs w:val="28"/>
        </w:rPr>
        <w:t>самоуправления в Российской Федерации», частью 1 статьи 15, пунктом 19 части 7 статьи 25 Устава городского округа Верхняя Пышма, пунктом «з» статьи 19 Правил землепользования и застройки на территории городского округа Верхняя Пышма, утвержденных Решением Думы городского округа Верхняя Пышма от 30 апреля 2009 года № 5/14, частью 5.2 статьи 5 Положения о порядке организации и проведения публичных слушаний в</w:t>
      </w:r>
      <w:proofErr w:type="gramEnd"/>
      <w:r>
        <w:rPr>
          <w:rFonts w:ascii="Liberation Serif" w:hAnsi="Liberation Serif"/>
          <w:sz w:val="28"/>
          <w:szCs w:val="28"/>
        </w:rPr>
        <w:t xml:space="preserve"> </w:t>
      </w:r>
      <w:proofErr w:type="gramStart"/>
      <w:r>
        <w:rPr>
          <w:rFonts w:ascii="Liberation Serif" w:hAnsi="Liberation Serif"/>
          <w:sz w:val="28"/>
          <w:szCs w:val="28"/>
        </w:rPr>
        <w:t>городском округе Верхняя Пышма, утвержденного Решением Думы городского округа Верхняя Пышма от 30 октября 2014 года № 20/13 (в действующей редакции),</w:t>
      </w:r>
      <w:proofErr w:type="gramEnd"/>
    </w:p>
    <w:p w:rsidR="00B643BF" w:rsidRPr="003B0CBC" w:rsidRDefault="00B643BF" w:rsidP="00B643BF">
      <w:pPr>
        <w:widowControl w:val="0"/>
        <w:jc w:val="both"/>
        <w:rPr>
          <w:rFonts w:ascii="Liberation Serif" w:hAnsi="Liberation Serif"/>
          <w:sz w:val="28"/>
          <w:szCs w:val="28"/>
        </w:rPr>
      </w:pPr>
      <w:r w:rsidRPr="003B0CBC">
        <w:rPr>
          <w:rFonts w:ascii="Liberation Serif" w:hAnsi="Liberation Serif"/>
          <w:b/>
          <w:sz w:val="28"/>
          <w:szCs w:val="28"/>
        </w:rPr>
        <w:t>ПОСТАНОВЛЯЮ:</w:t>
      </w:r>
    </w:p>
    <w:p w:rsidR="00B643BF" w:rsidRDefault="00B643BF" w:rsidP="00B643BF">
      <w:pPr>
        <w:widowControl w:val="0"/>
        <w:ind w:firstLine="709"/>
        <w:jc w:val="both"/>
        <w:rPr>
          <w:rFonts w:ascii="Liberation Serif" w:hAnsi="Liberation Serif"/>
          <w:sz w:val="28"/>
          <w:szCs w:val="28"/>
        </w:rPr>
      </w:pPr>
      <w:r>
        <w:rPr>
          <w:rFonts w:ascii="Liberation Serif" w:hAnsi="Liberation Serif"/>
          <w:sz w:val="28"/>
          <w:szCs w:val="28"/>
        </w:rPr>
        <w:t xml:space="preserve">1. Назначить на 17 часов 30 минут 19 марта 2020 года публичные слушания по проекту </w:t>
      </w:r>
      <w:r w:rsidRPr="006A6837">
        <w:rPr>
          <w:rFonts w:ascii="Liberation Serif" w:hAnsi="Liberation Serif"/>
          <w:sz w:val="28"/>
          <w:szCs w:val="28"/>
        </w:rPr>
        <w:t xml:space="preserve">планировки территории «Технологическое присоединение объекта капитального строительства: «дачное некоммерческое партнерство «Наша дача», расположенного по адресу: Свердловская область, </w:t>
      </w:r>
      <w:r>
        <w:rPr>
          <w:rFonts w:ascii="Liberation Serif" w:hAnsi="Liberation Serif"/>
          <w:sz w:val="28"/>
          <w:szCs w:val="28"/>
        </w:rPr>
        <w:br/>
      </w:r>
      <w:r w:rsidRPr="006A6837">
        <w:rPr>
          <w:rFonts w:ascii="Liberation Serif" w:hAnsi="Liberation Serif"/>
          <w:sz w:val="28"/>
          <w:szCs w:val="28"/>
        </w:rPr>
        <w:t xml:space="preserve">г. Верхняя Пышма, в </w:t>
      </w:r>
      <w:proofErr w:type="gramStart"/>
      <w:r w:rsidRPr="006A6837">
        <w:rPr>
          <w:rFonts w:ascii="Liberation Serif" w:hAnsi="Liberation Serif"/>
          <w:sz w:val="28"/>
          <w:szCs w:val="28"/>
        </w:rPr>
        <w:t>районе</w:t>
      </w:r>
      <w:proofErr w:type="gramEnd"/>
      <w:r w:rsidRPr="006A6837">
        <w:rPr>
          <w:rFonts w:ascii="Liberation Serif" w:hAnsi="Liberation Serif"/>
          <w:sz w:val="28"/>
          <w:szCs w:val="28"/>
        </w:rPr>
        <w:t xml:space="preserve"> п. Садовый, участок № 73 кадастровый номер </w:t>
      </w:r>
      <w:r w:rsidRPr="006A6837">
        <w:rPr>
          <w:rFonts w:ascii="Liberation Serif" w:hAnsi="Liberation Serif"/>
          <w:sz w:val="28"/>
          <w:szCs w:val="28"/>
        </w:rPr>
        <w:lastRenderedPageBreak/>
        <w:t>66:36:3203001:992 к сети газораспределения, (Ти22-01537)»</w:t>
      </w:r>
      <w:r>
        <w:rPr>
          <w:rFonts w:ascii="Liberation Serif" w:hAnsi="Liberation Serif"/>
          <w:sz w:val="28"/>
          <w:szCs w:val="28"/>
        </w:rPr>
        <w:t xml:space="preserve"> </w:t>
      </w:r>
      <w:r w:rsidRPr="001508C6">
        <w:rPr>
          <w:rFonts w:ascii="Liberation Serif" w:hAnsi="Liberation Serif"/>
          <w:sz w:val="28"/>
          <w:szCs w:val="28"/>
        </w:rPr>
        <w:t xml:space="preserve">и по проекту «Внесение изменений в проект планировки территории и проект межевания территории в городе Верхняя Пышма в границах проспекта Успенского, улиц Юбилейной, Огнеупорщиков, Машиностроителей, Сварщиков, </w:t>
      </w:r>
      <w:proofErr w:type="spellStart"/>
      <w:r w:rsidRPr="001508C6">
        <w:rPr>
          <w:rFonts w:ascii="Liberation Serif" w:hAnsi="Liberation Serif"/>
          <w:sz w:val="28"/>
          <w:szCs w:val="28"/>
        </w:rPr>
        <w:t>Гальянова</w:t>
      </w:r>
      <w:proofErr w:type="spellEnd"/>
      <w:r w:rsidRPr="001508C6">
        <w:rPr>
          <w:rFonts w:ascii="Liberation Serif" w:hAnsi="Liberation Serif"/>
          <w:sz w:val="28"/>
          <w:szCs w:val="28"/>
        </w:rPr>
        <w:t>»</w:t>
      </w:r>
      <w:r>
        <w:rPr>
          <w:rFonts w:ascii="Liberation Serif" w:hAnsi="Liberation Serif"/>
          <w:sz w:val="28"/>
          <w:szCs w:val="28"/>
        </w:rPr>
        <w:t>.</w:t>
      </w:r>
    </w:p>
    <w:p w:rsidR="00B643BF" w:rsidRDefault="00B643BF" w:rsidP="00B643BF">
      <w:pPr>
        <w:ind w:firstLine="709"/>
        <w:jc w:val="both"/>
        <w:rPr>
          <w:rFonts w:ascii="Liberation Serif" w:hAnsi="Liberation Serif"/>
          <w:sz w:val="28"/>
          <w:szCs w:val="28"/>
        </w:rPr>
      </w:pPr>
      <w:r>
        <w:rPr>
          <w:rFonts w:ascii="Liberation Serif" w:hAnsi="Liberation Serif"/>
          <w:sz w:val="28"/>
          <w:szCs w:val="28"/>
        </w:rPr>
        <w:t xml:space="preserve">2. Местом проведения публичных слушаний определить большой зал администрации городского округа Верхняя Пышма, расположенный по адресу: г. Верхняя Пышма, ул. </w:t>
      </w:r>
      <w:proofErr w:type="gramStart"/>
      <w:r>
        <w:rPr>
          <w:rFonts w:ascii="Liberation Serif" w:hAnsi="Liberation Serif"/>
          <w:sz w:val="28"/>
          <w:szCs w:val="28"/>
        </w:rPr>
        <w:t>Красноармейская</w:t>
      </w:r>
      <w:proofErr w:type="gramEnd"/>
      <w:r>
        <w:rPr>
          <w:rFonts w:ascii="Liberation Serif" w:hAnsi="Liberation Serif"/>
          <w:sz w:val="28"/>
          <w:szCs w:val="28"/>
        </w:rPr>
        <w:t>, д. 13.</w:t>
      </w:r>
    </w:p>
    <w:p w:rsidR="00B643BF" w:rsidRDefault="00B643BF" w:rsidP="00B643BF">
      <w:pPr>
        <w:ind w:firstLine="709"/>
        <w:jc w:val="both"/>
        <w:rPr>
          <w:rFonts w:ascii="Liberation Serif" w:hAnsi="Liberation Serif"/>
          <w:sz w:val="28"/>
          <w:szCs w:val="28"/>
        </w:rPr>
      </w:pPr>
      <w:r>
        <w:rPr>
          <w:rFonts w:ascii="Liberation Serif" w:hAnsi="Liberation Serif"/>
          <w:sz w:val="28"/>
          <w:szCs w:val="28"/>
        </w:rPr>
        <w:t xml:space="preserve">3. </w:t>
      </w:r>
      <w:proofErr w:type="gramStart"/>
      <w:r>
        <w:rPr>
          <w:rFonts w:ascii="Liberation Serif" w:hAnsi="Liberation Serif"/>
          <w:sz w:val="28"/>
          <w:szCs w:val="28"/>
        </w:rPr>
        <w:t>Установить, что регистрация участников публичных слушаний с указанием фамилии, имени, отчества, почтового адреса производится при наличии паспорта гражданина Российской Федерации либо иного документа, удостоверяющего личность гражданина, проживающего на территории городского округа Верхняя Пышма либо являющегося правообладателем земельных участков и (или) объектов капитального строительства, находящихся на территории городского округа Верхняя Пышма, начинается не менее чем за час до начала публичных слушаний</w:t>
      </w:r>
      <w:proofErr w:type="gramEnd"/>
      <w:r>
        <w:rPr>
          <w:rFonts w:ascii="Liberation Serif" w:hAnsi="Liberation Serif"/>
          <w:sz w:val="28"/>
          <w:szCs w:val="28"/>
        </w:rPr>
        <w:t xml:space="preserve"> и заканчивается за пять минут до их начала.</w:t>
      </w:r>
    </w:p>
    <w:p w:rsidR="00B643BF" w:rsidRDefault="00B643BF" w:rsidP="00B643BF">
      <w:pPr>
        <w:ind w:firstLine="709"/>
        <w:jc w:val="both"/>
        <w:rPr>
          <w:rFonts w:ascii="Liberation Serif" w:hAnsi="Liberation Serif"/>
          <w:sz w:val="28"/>
          <w:szCs w:val="28"/>
        </w:rPr>
      </w:pPr>
      <w:r>
        <w:rPr>
          <w:rFonts w:ascii="Liberation Serif" w:hAnsi="Liberation Serif"/>
          <w:sz w:val="28"/>
          <w:szCs w:val="28"/>
        </w:rPr>
        <w:t xml:space="preserve">4. Установить, что для участия в публичных </w:t>
      </w:r>
      <w:proofErr w:type="gramStart"/>
      <w:r>
        <w:rPr>
          <w:rFonts w:ascii="Liberation Serif" w:hAnsi="Liberation Serif"/>
          <w:sz w:val="28"/>
          <w:szCs w:val="28"/>
        </w:rPr>
        <w:t>слушаниях</w:t>
      </w:r>
      <w:proofErr w:type="gramEnd"/>
      <w:r>
        <w:rPr>
          <w:rFonts w:ascii="Liberation Serif" w:hAnsi="Liberation Serif"/>
          <w:sz w:val="28"/>
          <w:szCs w:val="28"/>
        </w:rPr>
        <w:t>, внесения предложений и замечаний необходимо иметь документ, удостоверяющий личность.</w:t>
      </w:r>
    </w:p>
    <w:p w:rsidR="00B643BF" w:rsidRDefault="00B643BF" w:rsidP="00B643BF">
      <w:pPr>
        <w:ind w:firstLine="709"/>
        <w:jc w:val="both"/>
        <w:rPr>
          <w:rFonts w:ascii="Liberation Serif" w:hAnsi="Liberation Serif"/>
          <w:sz w:val="28"/>
          <w:szCs w:val="28"/>
        </w:rPr>
      </w:pPr>
      <w:r>
        <w:rPr>
          <w:rFonts w:ascii="Liberation Serif" w:hAnsi="Liberation Serif"/>
          <w:sz w:val="28"/>
          <w:szCs w:val="28"/>
        </w:rPr>
        <w:t xml:space="preserve">5. Установить, что ознакомиться с проектом, указанным в </w:t>
      </w:r>
      <w:proofErr w:type="gramStart"/>
      <w:r>
        <w:rPr>
          <w:rFonts w:ascii="Liberation Serif" w:hAnsi="Liberation Serif"/>
          <w:sz w:val="28"/>
          <w:szCs w:val="28"/>
        </w:rPr>
        <w:t>пункте</w:t>
      </w:r>
      <w:proofErr w:type="gramEnd"/>
      <w:r>
        <w:rPr>
          <w:rFonts w:ascii="Liberation Serif" w:hAnsi="Liberation Serif"/>
          <w:sz w:val="28"/>
          <w:szCs w:val="28"/>
        </w:rPr>
        <w:t xml:space="preserve"> 1 настоящего постановления, материалами публичных слушаний, в том числе графическими, можно в Управлении архитектуры и градостроительства администрации городского округа Верхняя Пышма по адресу: Свердловская область, г. Верхняя Пышма, ул. Красноармейская, д. 13, </w:t>
      </w:r>
      <w:proofErr w:type="spellStart"/>
      <w:r>
        <w:rPr>
          <w:rFonts w:ascii="Liberation Serif" w:hAnsi="Liberation Serif"/>
          <w:sz w:val="28"/>
          <w:szCs w:val="28"/>
        </w:rPr>
        <w:t>каб</w:t>
      </w:r>
      <w:proofErr w:type="spellEnd"/>
      <w:r>
        <w:rPr>
          <w:rFonts w:ascii="Liberation Serif" w:hAnsi="Liberation Serif"/>
          <w:sz w:val="28"/>
          <w:szCs w:val="28"/>
        </w:rPr>
        <w:t xml:space="preserve">. 40, в рабочие дни с 9 до 16 часов, а также на официальном интернет-портале правовой информации городского округа Верхняя Пышма </w:t>
      </w:r>
      <w:r>
        <w:rPr>
          <w:rFonts w:ascii="Liberation Serif" w:hAnsi="Liberation Serif"/>
          <w:sz w:val="28"/>
          <w:szCs w:val="28"/>
        </w:rPr>
        <w:br/>
        <w:t>(www.верхняяпышма-право</w:t>
      </w:r>
      <w:proofErr w:type="gramStart"/>
      <w:r>
        <w:rPr>
          <w:rFonts w:ascii="Liberation Serif" w:hAnsi="Liberation Serif"/>
          <w:sz w:val="28"/>
          <w:szCs w:val="28"/>
        </w:rPr>
        <w:t>.р</w:t>
      </w:r>
      <w:proofErr w:type="gramEnd"/>
      <w:r>
        <w:rPr>
          <w:rFonts w:ascii="Liberation Serif" w:hAnsi="Liberation Serif"/>
          <w:sz w:val="28"/>
          <w:szCs w:val="28"/>
        </w:rPr>
        <w:t>ф) и на официальном сайте городского округа Верхняя Пышма (</w:t>
      </w:r>
      <w:r>
        <w:rPr>
          <w:rFonts w:ascii="Liberation Serif" w:hAnsi="Liberation Serif"/>
          <w:sz w:val="28"/>
          <w:szCs w:val="28"/>
          <w:lang w:val="en-US"/>
        </w:rPr>
        <w:t>www</w:t>
      </w:r>
      <w:r>
        <w:rPr>
          <w:rFonts w:ascii="Liberation Serif" w:hAnsi="Liberation Serif"/>
          <w:sz w:val="28"/>
          <w:szCs w:val="28"/>
        </w:rPr>
        <w:t>.</w:t>
      </w:r>
      <w:proofErr w:type="spellStart"/>
      <w:r>
        <w:rPr>
          <w:rFonts w:ascii="Liberation Serif" w:hAnsi="Liberation Serif"/>
          <w:sz w:val="28"/>
          <w:szCs w:val="28"/>
          <w:lang w:val="en-US"/>
        </w:rPr>
        <w:t>movp</w:t>
      </w:r>
      <w:proofErr w:type="spellEnd"/>
      <w:r>
        <w:rPr>
          <w:rFonts w:ascii="Liberation Serif" w:hAnsi="Liberation Serif"/>
          <w:sz w:val="28"/>
          <w:szCs w:val="28"/>
        </w:rPr>
        <w:t>.</w:t>
      </w:r>
      <w:proofErr w:type="spellStart"/>
      <w:r>
        <w:rPr>
          <w:rFonts w:ascii="Liberation Serif" w:hAnsi="Liberation Serif"/>
          <w:sz w:val="28"/>
          <w:szCs w:val="28"/>
          <w:lang w:val="en-US"/>
        </w:rPr>
        <w:t>ru</w:t>
      </w:r>
      <w:proofErr w:type="spellEnd"/>
      <w:r>
        <w:rPr>
          <w:rFonts w:ascii="Liberation Serif" w:hAnsi="Liberation Serif"/>
          <w:sz w:val="28"/>
          <w:szCs w:val="28"/>
        </w:rPr>
        <w:t>).</w:t>
      </w:r>
    </w:p>
    <w:p w:rsidR="00B643BF" w:rsidRDefault="00B643BF" w:rsidP="00B643BF">
      <w:pPr>
        <w:ind w:firstLine="709"/>
        <w:jc w:val="both"/>
        <w:rPr>
          <w:rFonts w:ascii="Liberation Serif" w:hAnsi="Liberation Serif"/>
          <w:sz w:val="28"/>
          <w:szCs w:val="28"/>
        </w:rPr>
      </w:pPr>
      <w:r>
        <w:rPr>
          <w:rFonts w:ascii="Liberation Serif" w:hAnsi="Liberation Serif"/>
          <w:sz w:val="28"/>
          <w:szCs w:val="28"/>
        </w:rPr>
        <w:t xml:space="preserve">6. Установить, что предложения и замечания по проекту, указанному в </w:t>
      </w:r>
      <w:proofErr w:type="gramStart"/>
      <w:r>
        <w:rPr>
          <w:rFonts w:ascii="Liberation Serif" w:hAnsi="Liberation Serif"/>
          <w:sz w:val="28"/>
          <w:szCs w:val="28"/>
        </w:rPr>
        <w:t>пункте</w:t>
      </w:r>
      <w:proofErr w:type="gramEnd"/>
      <w:r>
        <w:rPr>
          <w:rFonts w:ascii="Liberation Serif" w:hAnsi="Liberation Serif"/>
          <w:sz w:val="28"/>
          <w:szCs w:val="28"/>
        </w:rPr>
        <w:t xml:space="preserve"> 1 настоящего постановления, принимаются до 16 часов </w:t>
      </w:r>
      <w:r>
        <w:rPr>
          <w:rFonts w:ascii="Liberation Serif" w:hAnsi="Liberation Serif"/>
          <w:sz w:val="28"/>
          <w:szCs w:val="28"/>
        </w:rPr>
        <w:br/>
        <w:t xml:space="preserve">18 марта 2020 года в Управлении архитектуры и градостроительства администрации городского округа Верхняя Пышма по адресу: Свердловская область, г. Верхняя Пышма, ул. Красноармейская, д. 13, </w:t>
      </w:r>
      <w:proofErr w:type="spellStart"/>
      <w:r>
        <w:rPr>
          <w:rFonts w:ascii="Liberation Serif" w:hAnsi="Liberation Serif"/>
          <w:sz w:val="28"/>
          <w:szCs w:val="28"/>
        </w:rPr>
        <w:t>каб</w:t>
      </w:r>
      <w:proofErr w:type="spellEnd"/>
      <w:r>
        <w:rPr>
          <w:rFonts w:ascii="Liberation Serif" w:hAnsi="Liberation Serif"/>
          <w:sz w:val="28"/>
          <w:szCs w:val="28"/>
        </w:rPr>
        <w:t>. 43.</w:t>
      </w:r>
    </w:p>
    <w:p w:rsidR="00B643BF" w:rsidRDefault="00B643BF" w:rsidP="00B643BF">
      <w:pPr>
        <w:ind w:firstLine="709"/>
        <w:jc w:val="both"/>
        <w:rPr>
          <w:rFonts w:ascii="Liberation Serif" w:hAnsi="Liberation Serif"/>
          <w:sz w:val="28"/>
          <w:szCs w:val="28"/>
        </w:rPr>
      </w:pPr>
      <w:r>
        <w:rPr>
          <w:rFonts w:ascii="Liberation Serif" w:hAnsi="Liberation Serif"/>
          <w:sz w:val="28"/>
          <w:szCs w:val="28"/>
        </w:rPr>
        <w:t xml:space="preserve">7. Создать комиссию, ответственную за проведение публичных слушаний, в </w:t>
      </w:r>
      <w:proofErr w:type="gramStart"/>
      <w:r>
        <w:rPr>
          <w:rFonts w:ascii="Liberation Serif" w:hAnsi="Liberation Serif"/>
          <w:sz w:val="28"/>
          <w:szCs w:val="28"/>
        </w:rPr>
        <w:t>следующем</w:t>
      </w:r>
      <w:proofErr w:type="gramEnd"/>
      <w:r>
        <w:rPr>
          <w:rFonts w:ascii="Liberation Serif" w:hAnsi="Liberation Serif"/>
          <w:sz w:val="28"/>
          <w:szCs w:val="28"/>
        </w:rPr>
        <w:t xml:space="preserve"> составе:</w:t>
      </w:r>
    </w:p>
    <w:p w:rsidR="00B643BF" w:rsidRDefault="00B643BF" w:rsidP="00B643BF">
      <w:pPr>
        <w:ind w:firstLine="709"/>
        <w:jc w:val="both"/>
        <w:rPr>
          <w:rFonts w:ascii="Liberation Serif" w:hAnsi="Liberation Serif"/>
          <w:sz w:val="28"/>
          <w:szCs w:val="28"/>
        </w:rPr>
      </w:pPr>
      <w:r>
        <w:rPr>
          <w:rFonts w:ascii="Liberation Serif" w:hAnsi="Liberation Serif"/>
          <w:sz w:val="28"/>
          <w:szCs w:val="28"/>
        </w:rPr>
        <w:t>Николишин В.Н. – первый заместитель главы администрации городского округа Верхняя Пышма по инвестиционной политике и развитию территории – председатель комиссии;</w:t>
      </w:r>
    </w:p>
    <w:p w:rsidR="00B643BF" w:rsidRDefault="00B643BF" w:rsidP="00B643BF">
      <w:pPr>
        <w:ind w:firstLine="709"/>
        <w:jc w:val="both"/>
        <w:rPr>
          <w:rFonts w:ascii="Liberation Serif" w:hAnsi="Liberation Serif"/>
          <w:sz w:val="28"/>
          <w:szCs w:val="28"/>
        </w:rPr>
      </w:pPr>
      <w:r>
        <w:rPr>
          <w:rFonts w:ascii="Liberation Serif" w:hAnsi="Liberation Serif"/>
          <w:sz w:val="28"/>
          <w:szCs w:val="28"/>
        </w:rPr>
        <w:t>Кучмаева С.Н. – начальник Управления архитектуры и градостроительства администрации городского округа Верхняя Пышма – заместитель председателя комиссии;</w:t>
      </w:r>
    </w:p>
    <w:p w:rsidR="00B643BF" w:rsidRDefault="00B643BF" w:rsidP="00B643BF">
      <w:pPr>
        <w:ind w:firstLine="709"/>
        <w:jc w:val="both"/>
        <w:rPr>
          <w:rFonts w:ascii="Liberation Serif" w:hAnsi="Liberation Serif"/>
          <w:sz w:val="28"/>
          <w:szCs w:val="28"/>
        </w:rPr>
      </w:pPr>
      <w:r>
        <w:rPr>
          <w:rFonts w:ascii="Liberation Serif" w:hAnsi="Liberation Serif"/>
          <w:sz w:val="28"/>
          <w:szCs w:val="28"/>
        </w:rPr>
        <w:t>Малофеев А.П. – главный специалист Управления архитектуры и градостроительства администрации городского округа Верхняя Пышма, секретарь комиссии;</w:t>
      </w:r>
    </w:p>
    <w:p w:rsidR="00B643BF" w:rsidRDefault="00B643BF" w:rsidP="00B643BF">
      <w:pPr>
        <w:ind w:firstLine="709"/>
        <w:jc w:val="both"/>
        <w:rPr>
          <w:rFonts w:ascii="Liberation Serif" w:hAnsi="Liberation Serif"/>
          <w:sz w:val="28"/>
          <w:szCs w:val="28"/>
        </w:rPr>
      </w:pPr>
      <w:r>
        <w:rPr>
          <w:rFonts w:ascii="Liberation Serif" w:hAnsi="Liberation Serif"/>
          <w:sz w:val="28"/>
          <w:szCs w:val="28"/>
        </w:rPr>
        <w:lastRenderedPageBreak/>
        <w:t>Абдуллин Р.С. – начальник юридического отдела администрации городского округа Верхняя Пышма;</w:t>
      </w:r>
    </w:p>
    <w:p w:rsidR="00B643BF" w:rsidRDefault="00B643BF" w:rsidP="00B643BF">
      <w:pPr>
        <w:ind w:firstLine="709"/>
        <w:jc w:val="both"/>
        <w:rPr>
          <w:rFonts w:ascii="Liberation Serif" w:hAnsi="Liberation Serif"/>
          <w:sz w:val="28"/>
          <w:szCs w:val="28"/>
        </w:rPr>
      </w:pPr>
      <w:r>
        <w:rPr>
          <w:rFonts w:ascii="Liberation Serif" w:hAnsi="Liberation Serif"/>
          <w:sz w:val="28"/>
          <w:szCs w:val="28"/>
        </w:rPr>
        <w:t>Горских</w:t>
      </w:r>
      <w:r>
        <w:rPr>
          <w:rFonts w:ascii="Liberation Serif" w:hAnsi="Liberation Serif"/>
        </w:rPr>
        <w:t xml:space="preserve"> </w:t>
      </w:r>
      <w:r>
        <w:rPr>
          <w:rFonts w:ascii="Liberation Serif" w:hAnsi="Liberation Serif"/>
          <w:sz w:val="28"/>
          <w:szCs w:val="28"/>
        </w:rPr>
        <w:t>О.В. – председатель комитета по управлению имуществом администрации городского округа Верхняя Пышма;</w:t>
      </w:r>
    </w:p>
    <w:p w:rsidR="00B643BF" w:rsidRDefault="00B643BF" w:rsidP="00B643BF">
      <w:pPr>
        <w:ind w:firstLine="709"/>
        <w:jc w:val="both"/>
        <w:rPr>
          <w:rFonts w:ascii="Liberation Serif" w:hAnsi="Liberation Serif"/>
          <w:sz w:val="28"/>
          <w:szCs w:val="28"/>
        </w:rPr>
      </w:pPr>
      <w:r>
        <w:rPr>
          <w:rFonts w:ascii="Liberation Serif" w:hAnsi="Liberation Serif"/>
          <w:sz w:val="28"/>
          <w:szCs w:val="28"/>
        </w:rPr>
        <w:t>Невструев Н.В. – заместитель главы администрации городского округа Верхняя Пышма по вопросам жилищно-коммунального хозяйства, транспорта и связи;</w:t>
      </w:r>
    </w:p>
    <w:p w:rsidR="00B643BF" w:rsidRDefault="00B643BF" w:rsidP="00B643BF">
      <w:pPr>
        <w:ind w:firstLine="709"/>
        <w:jc w:val="both"/>
        <w:rPr>
          <w:rFonts w:ascii="Liberation Serif" w:hAnsi="Liberation Serif"/>
          <w:sz w:val="28"/>
          <w:szCs w:val="28"/>
        </w:rPr>
      </w:pPr>
      <w:r>
        <w:rPr>
          <w:rFonts w:ascii="Liberation Serif" w:hAnsi="Liberation Serif"/>
          <w:sz w:val="28"/>
          <w:szCs w:val="28"/>
        </w:rPr>
        <w:t>Зернов И.С. – председатель Думы городского округа Верхняя Пышма, председатель постоянной комиссии Думы городского округа Верхняя Пышма по муниципальной собственности и градостроительной деятельности.</w:t>
      </w:r>
    </w:p>
    <w:p w:rsidR="00B643BF" w:rsidRDefault="00B643BF" w:rsidP="00B643BF">
      <w:pPr>
        <w:ind w:firstLine="709"/>
        <w:jc w:val="both"/>
        <w:rPr>
          <w:rFonts w:ascii="Liberation Serif" w:hAnsi="Liberation Serif"/>
          <w:sz w:val="28"/>
          <w:szCs w:val="28"/>
        </w:rPr>
      </w:pPr>
      <w:r>
        <w:rPr>
          <w:rFonts w:ascii="Liberation Serif" w:hAnsi="Liberation Serif"/>
          <w:sz w:val="28"/>
          <w:szCs w:val="28"/>
        </w:rPr>
        <w:t>8.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w:t>
      </w:r>
      <w:proofErr w:type="gramStart"/>
      <w:r>
        <w:rPr>
          <w:rFonts w:ascii="Liberation Serif" w:hAnsi="Liberation Serif"/>
          <w:sz w:val="28"/>
          <w:szCs w:val="28"/>
        </w:rPr>
        <w:t>.р</w:t>
      </w:r>
      <w:proofErr w:type="gramEnd"/>
      <w:r>
        <w:rPr>
          <w:rFonts w:ascii="Liberation Serif" w:hAnsi="Liberation Serif"/>
          <w:sz w:val="28"/>
          <w:szCs w:val="28"/>
        </w:rPr>
        <w:t>ф) и на официальном сайте городского округа Верхняя Пышма.</w:t>
      </w:r>
    </w:p>
    <w:p w:rsidR="00B643BF" w:rsidRDefault="00B643BF" w:rsidP="00B643BF">
      <w:pPr>
        <w:ind w:firstLine="709"/>
        <w:jc w:val="both"/>
        <w:rPr>
          <w:rFonts w:ascii="Liberation Serif" w:hAnsi="Liberation Serif"/>
          <w:sz w:val="28"/>
          <w:szCs w:val="28"/>
        </w:rPr>
      </w:pPr>
      <w:r>
        <w:rPr>
          <w:rFonts w:ascii="Liberation Serif" w:hAnsi="Liberation Serif"/>
          <w:sz w:val="28"/>
          <w:szCs w:val="28"/>
        </w:rPr>
        <w:t xml:space="preserve">9. </w:t>
      </w:r>
      <w:proofErr w:type="gramStart"/>
      <w:r>
        <w:rPr>
          <w:rFonts w:ascii="Liberation Serif" w:hAnsi="Liberation Serif"/>
          <w:sz w:val="28"/>
          <w:szCs w:val="28"/>
        </w:rPr>
        <w:t>Контроль за</w:t>
      </w:r>
      <w:proofErr w:type="gramEnd"/>
      <w:r>
        <w:rPr>
          <w:rFonts w:ascii="Liberation Serif" w:hAnsi="Liberation Serif"/>
          <w:sz w:val="28"/>
          <w:szCs w:val="28"/>
        </w:rPr>
        <w:t xml:space="preserve"> исполнением настоящего постановления оставляю за собой. </w:t>
      </w:r>
    </w:p>
    <w:tbl>
      <w:tblPr>
        <w:tblW w:w="5000" w:type="pct"/>
        <w:tblCellMar>
          <w:left w:w="0" w:type="dxa"/>
          <w:right w:w="0" w:type="dxa"/>
        </w:tblCellMar>
        <w:tblLook w:val="04A0" w:firstRow="1" w:lastRow="0" w:firstColumn="1" w:lastColumn="0" w:noHBand="0" w:noVBand="1"/>
      </w:tblPr>
      <w:tblGrid>
        <w:gridCol w:w="6082"/>
        <w:gridCol w:w="3273"/>
      </w:tblGrid>
      <w:tr w:rsidR="00B643BF" w:rsidRPr="003B0CBC" w:rsidTr="00741B83">
        <w:tc>
          <w:tcPr>
            <w:tcW w:w="6237" w:type="dxa"/>
            <w:vAlign w:val="bottom"/>
          </w:tcPr>
          <w:p w:rsidR="00B643BF" w:rsidRDefault="00B643BF" w:rsidP="00741B83">
            <w:pPr>
              <w:rPr>
                <w:rFonts w:ascii="Liberation Serif" w:hAnsi="Liberation Serif"/>
                <w:sz w:val="28"/>
                <w:szCs w:val="28"/>
              </w:rPr>
            </w:pPr>
          </w:p>
          <w:p w:rsidR="00B643BF" w:rsidRDefault="00B643BF" w:rsidP="00741B83">
            <w:pPr>
              <w:rPr>
                <w:rFonts w:ascii="Liberation Serif" w:hAnsi="Liberation Serif"/>
                <w:sz w:val="28"/>
                <w:szCs w:val="28"/>
              </w:rPr>
            </w:pPr>
          </w:p>
          <w:p w:rsidR="00B643BF" w:rsidRPr="003B0CBC" w:rsidRDefault="00B643BF" w:rsidP="00741B83">
            <w:pPr>
              <w:rPr>
                <w:rFonts w:ascii="Liberation Serif" w:hAnsi="Liberation Serif"/>
                <w:sz w:val="28"/>
                <w:szCs w:val="28"/>
              </w:rPr>
            </w:pPr>
            <w:r w:rsidRPr="003B0CBC">
              <w:rPr>
                <w:rFonts w:ascii="Liberation Serif" w:hAnsi="Liberation Serif"/>
                <w:sz w:val="28"/>
                <w:szCs w:val="28"/>
              </w:rPr>
              <w:t>Глава городского округа</w:t>
            </w:r>
          </w:p>
        </w:tc>
        <w:tc>
          <w:tcPr>
            <w:tcW w:w="3344" w:type="dxa"/>
            <w:vAlign w:val="bottom"/>
          </w:tcPr>
          <w:p w:rsidR="00B643BF" w:rsidRPr="003B0CBC" w:rsidRDefault="00B643BF" w:rsidP="00741B83">
            <w:pPr>
              <w:jc w:val="right"/>
              <w:rPr>
                <w:rFonts w:ascii="Liberation Serif" w:hAnsi="Liberation Serif"/>
                <w:sz w:val="28"/>
                <w:szCs w:val="28"/>
              </w:rPr>
            </w:pPr>
            <w:r w:rsidRPr="003B0CBC">
              <w:rPr>
                <w:rFonts w:ascii="Liberation Serif" w:hAnsi="Liberation Serif"/>
                <w:sz w:val="28"/>
                <w:szCs w:val="28"/>
              </w:rPr>
              <w:t>И.В. Соломин</w:t>
            </w:r>
          </w:p>
        </w:tc>
      </w:tr>
    </w:tbl>
    <w:p w:rsidR="00B643BF" w:rsidRPr="003B0CBC" w:rsidRDefault="00B643BF" w:rsidP="00B643BF">
      <w:pPr>
        <w:pStyle w:val="ConsNormal"/>
        <w:widowControl/>
        <w:ind w:firstLine="0"/>
        <w:rPr>
          <w:rFonts w:ascii="Liberation Serif" w:hAnsi="Liberation Serif"/>
        </w:rPr>
      </w:pPr>
    </w:p>
    <w:p w:rsidR="005B2203" w:rsidRDefault="005B2203"/>
    <w:sectPr w:rsidR="005B2203">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41B" w:rsidRDefault="004A041B" w:rsidP="00B643BF">
      <w:r>
        <w:separator/>
      </w:r>
    </w:p>
  </w:endnote>
  <w:endnote w:type="continuationSeparator" w:id="0">
    <w:p w:rsidR="004A041B" w:rsidRDefault="004A041B" w:rsidP="00B64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Liberation Serif">
    <w:altName w:val="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41B" w:rsidRDefault="004A041B" w:rsidP="00B643BF">
      <w:r>
        <w:separator/>
      </w:r>
    </w:p>
  </w:footnote>
  <w:footnote w:type="continuationSeparator" w:id="0">
    <w:p w:rsidR="004A041B" w:rsidRDefault="004A041B" w:rsidP="00B643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3BF" w:rsidRDefault="00B643BF">
    <w:pPr>
      <w:pStyle w:val="a3"/>
    </w:pPr>
  </w:p>
  <w:p w:rsidR="00B643BF" w:rsidRDefault="00B643B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3BF"/>
    <w:rsid w:val="004A041B"/>
    <w:rsid w:val="005B2203"/>
    <w:rsid w:val="00B643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3B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43BF"/>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B643BF"/>
  </w:style>
  <w:style w:type="paragraph" w:styleId="a5">
    <w:name w:val="footer"/>
    <w:basedOn w:val="a"/>
    <w:link w:val="a6"/>
    <w:uiPriority w:val="99"/>
    <w:unhideWhenUsed/>
    <w:rsid w:val="00B643BF"/>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B643BF"/>
  </w:style>
  <w:style w:type="paragraph" w:styleId="a7">
    <w:name w:val="Balloon Text"/>
    <w:basedOn w:val="a"/>
    <w:link w:val="a8"/>
    <w:uiPriority w:val="99"/>
    <w:semiHidden/>
    <w:unhideWhenUsed/>
    <w:rsid w:val="00B643BF"/>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B643BF"/>
    <w:rPr>
      <w:rFonts w:ascii="Tahoma" w:hAnsi="Tahoma" w:cs="Tahoma"/>
      <w:sz w:val="16"/>
      <w:szCs w:val="16"/>
    </w:rPr>
  </w:style>
  <w:style w:type="paragraph" w:customStyle="1" w:styleId="ConsNormal">
    <w:name w:val="ConsNormal"/>
    <w:rsid w:val="00B643BF"/>
    <w:pPr>
      <w:widowControl w:val="0"/>
      <w:snapToGrid w:val="0"/>
      <w:spacing w:after="0" w:line="240" w:lineRule="auto"/>
      <w:ind w:firstLine="720"/>
    </w:pPr>
    <w:rPr>
      <w:rFonts w:ascii="Arial" w:eastAsia="Times New Roman"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3B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43BF"/>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B643BF"/>
  </w:style>
  <w:style w:type="paragraph" w:styleId="a5">
    <w:name w:val="footer"/>
    <w:basedOn w:val="a"/>
    <w:link w:val="a6"/>
    <w:uiPriority w:val="99"/>
    <w:unhideWhenUsed/>
    <w:rsid w:val="00B643BF"/>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B643BF"/>
  </w:style>
  <w:style w:type="paragraph" w:styleId="a7">
    <w:name w:val="Balloon Text"/>
    <w:basedOn w:val="a"/>
    <w:link w:val="a8"/>
    <w:uiPriority w:val="99"/>
    <w:semiHidden/>
    <w:unhideWhenUsed/>
    <w:rsid w:val="00B643BF"/>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B643BF"/>
    <w:rPr>
      <w:rFonts w:ascii="Tahoma" w:hAnsi="Tahoma" w:cs="Tahoma"/>
      <w:sz w:val="16"/>
      <w:szCs w:val="16"/>
    </w:rPr>
  </w:style>
  <w:style w:type="paragraph" w:customStyle="1" w:styleId="ConsNormal">
    <w:name w:val="ConsNormal"/>
    <w:rsid w:val="00B643BF"/>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843</Words>
  <Characters>4807</Characters>
  <Application>Microsoft Office Word</Application>
  <DocSecurity>0</DocSecurity>
  <Lines>40</Lines>
  <Paragraphs>11</Paragraphs>
  <ScaleCrop>false</ScaleCrop>
  <Company/>
  <LinksUpToDate>false</LinksUpToDate>
  <CharactersWithSpaces>5639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1</cp:revision>
  <dcterms:created xsi:type="dcterms:W3CDTF">2020-02-27T12:00:00Z</dcterms:created>
  <dcterms:modified xsi:type="dcterms:W3CDTF">2020-02-27T12:00:00Z</dcterms:modified>
</cp:coreProperties>
</file>