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6"/>
        <w:gridCol w:w="425"/>
        <w:gridCol w:w="562"/>
        <w:gridCol w:w="6130"/>
      </w:tblGrid>
      <w:tr w:rsidR="003B37EB" w:rsidRPr="003B0CBC" w:rsidTr="008B06F5">
        <w:trPr>
          <w:trHeight w:val="524"/>
        </w:trPr>
        <w:tc>
          <w:tcPr>
            <w:tcW w:w="9460" w:type="dxa"/>
            <w:gridSpan w:val="5"/>
          </w:tcPr>
          <w:p w:rsidR="003B37EB" w:rsidRPr="003B0CBC" w:rsidRDefault="003B37EB" w:rsidP="008B06F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3B0CBC">
              <w:rPr>
                <w:rFonts w:ascii="Liberation Serif" w:hAnsi="Liberation Serif"/>
                <w:b/>
                <w:sz w:val="28"/>
                <w:szCs w:val="28"/>
              </w:rPr>
              <w:t xml:space="preserve">ГЛАВА ГОРОДСКОГО ОКРУГА </w:t>
            </w:r>
          </w:p>
          <w:p w:rsidR="003B37EB" w:rsidRPr="003B0CBC" w:rsidRDefault="003B37EB" w:rsidP="008B06F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3B0CBC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3B37EB" w:rsidRPr="003B0CBC" w:rsidRDefault="003B37EB" w:rsidP="008B06F5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3B0CBC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3B37EB" w:rsidRPr="003B0CBC" w:rsidRDefault="003B37EB" w:rsidP="008B06F5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3B37EB" w:rsidRPr="003B0CBC" w:rsidTr="008B06F5">
        <w:trPr>
          <w:trHeight w:val="524"/>
        </w:trPr>
        <w:tc>
          <w:tcPr>
            <w:tcW w:w="284" w:type="dxa"/>
            <w:vAlign w:val="bottom"/>
          </w:tcPr>
          <w:p w:rsidR="003B37EB" w:rsidRPr="003B0CBC" w:rsidRDefault="003B37EB" w:rsidP="008B06F5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3B0CBC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3B37EB" w:rsidRPr="003B0CBC" w:rsidRDefault="003B37EB" w:rsidP="008B06F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12.02.2020</w:t>
            </w:r>
            <w:bookmarkStart w:id="0" w:name="_GoBack"/>
            <w:bookmarkEnd w:id="0"/>
            <w:r w:rsidRPr="003B0CBC">
              <w:rPr>
                <w:rFonts w:ascii="Liberation Serif" w:hAnsi="Liberation Serif"/>
              </w:rPr>
              <w:fldChar w:fldCharType="begin"/>
            </w:r>
            <w:r w:rsidRPr="003B0CBC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3B0CBC">
              <w:rPr>
                <w:rFonts w:ascii="Liberation Serif" w:hAnsi="Liberation Serif"/>
              </w:rPr>
              <w:fldChar w:fldCharType="separate"/>
            </w:r>
            <w:r w:rsidRPr="003B0CBC">
              <w:rPr>
                <w:rFonts w:ascii="Liberation Serif" w:hAnsi="Liberation Serif"/>
              </w:rPr>
              <w:t xml:space="preserve"> </w:t>
            </w:r>
            <w:r w:rsidRPr="003B0CBC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3B37EB" w:rsidRPr="003B0CBC" w:rsidRDefault="003B37EB" w:rsidP="008B06F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3B0CBC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3B37EB" w:rsidRPr="003B0CBC" w:rsidRDefault="003B37EB" w:rsidP="008B06F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11</w:t>
            </w:r>
            <w:r w:rsidRPr="003B0CBC">
              <w:rPr>
                <w:rFonts w:ascii="Liberation Serif" w:hAnsi="Liberation Serif"/>
              </w:rPr>
              <w:fldChar w:fldCharType="begin"/>
            </w:r>
            <w:r w:rsidRPr="003B0CBC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3B0CBC">
              <w:rPr>
                <w:rFonts w:ascii="Liberation Serif" w:hAnsi="Liberation Serif"/>
              </w:rPr>
              <w:fldChar w:fldCharType="separate"/>
            </w:r>
            <w:r w:rsidRPr="003B0CBC">
              <w:rPr>
                <w:rFonts w:ascii="Liberation Serif" w:hAnsi="Liberation Serif"/>
              </w:rPr>
              <w:t xml:space="preserve"> </w:t>
            </w:r>
            <w:r w:rsidRPr="003B0CBC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3B37EB" w:rsidRPr="003B0CBC" w:rsidRDefault="003B37EB" w:rsidP="008B06F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3B37EB" w:rsidRPr="003B0CBC" w:rsidTr="008B06F5">
        <w:trPr>
          <w:trHeight w:val="130"/>
        </w:trPr>
        <w:tc>
          <w:tcPr>
            <w:tcW w:w="9460" w:type="dxa"/>
            <w:gridSpan w:val="5"/>
          </w:tcPr>
          <w:p w:rsidR="003B37EB" w:rsidRPr="003B0CBC" w:rsidRDefault="003B37EB" w:rsidP="008B06F5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3B37EB" w:rsidRPr="003B0CBC" w:rsidTr="008B06F5">
        <w:tc>
          <w:tcPr>
            <w:tcW w:w="9460" w:type="dxa"/>
            <w:gridSpan w:val="5"/>
          </w:tcPr>
          <w:p w:rsidR="003B37EB" w:rsidRPr="003B37EB" w:rsidRDefault="003B37EB" w:rsidP="008B06F5">
            <w:pPr>
              <w:rPr>
                <w:rFonts w:ascii="Liberation Serif" w:hAnsi="Liberation Serif"/>
                <w:sz w:val="20"/>
                <w:szCs w:val="28"/>
              </w:rPr>
            </w:pPr>
            <w:r w:rsidRPr="003B0CBC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3B37EB" w:rsidRPr="003B37EB" w:rsidRDefault="003B37EB" w:rsidP="008B06F5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3B37EB" w:rsidRPr="003B37EB" w:rsidRDefault="003B37EB" w:rsidP="008B06F5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3B37EB" w:rsidRPr="003B0CBC" w:rsidTr="008B06F5">
        <w:tc>
          <w:tcPr>
            <w:tcW w:w="9460" w:type="dxa"/>
            <w:gridSpan w:val="5"/>
          </w:tcPr>
          <w:p w:rsidR="003B37EB" w:rsidRPr="003B0CBC" w:rsidRDefault="003B37EB" w:rsidP="008B06F5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3B0CBC">
              <w:rPr>
                <w:rFonts w:ascii="Liberation Serif" w:hAnsi="Liberation Serif"/>
                <w:b/>
                <w:i/>
                <w:sz w:val="28"/>
                <w:szCs w:val="28"/>
              </w:rPr>
              <w:t>О назначении должностных лиц, муниципальных служащих и лиц, замещающих муниципальные должности органов местного самоуправления городского округа Верхняя Пышма, ответственных за реализацию полномочий, предусмотренных статьей 5.2 Федерального закона от 06.03.2006 № 35-ФЗ «О противодействии терроризму»</w:t>
            </w:r>
          </w:p>
        </w:tc>
      </w:tr>
      <w:tr w:rsidR="003B37EB" w:rsidRPr="003B0CBC" w:rsidTr="008B06F5">
        <w:tc>
          <w:tcPr>
            <w:tcW w:w="9460" w:type="dxa"/>
            <w:gridSpan w:val="5"/>
          </w:tcPr>
          <w:p w:rsidR="003B37EB" w:rsidRPr="003B0CBC" w:rsidRDefault="003B37EB" w:rsidP="008B06F5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3B37EB" w:rsidRPr="003B0CBC" w:rsidRDefault="003B37EB" w:rsidP="008B06F5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3B37EB" w:rsidRDefault="003B37EB" w:rsidP="003B37EB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В </w:t>
      </w:r>
      <w:proofErr w:type="gramStart"/>
      <w:r>
        <w:rPr>
          <w:rFonts w:ascii="Liberation Serif" w:hAnsi="Liberation Serif"/>
          <w:sz w:val="28"/>
          <w:szCs w:val="28"/>
        </w:rPr>
        <w:t>соответствии</w:t>
      </w:r>
      <w:proofErr w:type="gramEnd"/>
      <w:r>
        <w:rPr>
          <w:rFonts w:ascii="Liberation Serif" w:hAnsi="Liberation Serif"/>
          <w:sz w:val="28"/>
          <w:szCs w:val="28"/>
        </w:rPr>
        <w:t xml:space="preserve"> с Федеральным законом от 06.10.2003 № 131-ФЗ </w:t>
      </w:r>
      <w:r>
        <w:rPr>
          <w:rFonts w:ascii="Liberation Serif" w:hAnsi="Liberation Serif"/>
          <w:sz w:val="28"/>
          <w:szCs w:val="28"/>
        </w:rPr>
        <w:br/>
        <w:t xml:space="preserve">«Об общих принципах организации местного самоуправления в Российской Федерации», Федеральным законом от 06.03.2006 № 35-ФЗ </w:t>
      </w:r>
      <w:r>
        <w:rPr>
          <w:rFonts w:ascii="Liberation Serif" w:hAnsi="Liberation Serif"/>
          <w:sz w:val="28"/>
          <w:szCs w:val="28"/>
        </w:rPr>
        <w:br/>
        <w:t>«О противодействии терроризму»,</w:t>
      </w:r>
      <w:r>
        <w:rPr>
          <w:rFonts w:ascii="Liberation Serif" w:hAnsi="Liberation Serif"/>
          <w:b/>
          <w:i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в целях своевременного выявления причин и условий, способствующих проявлениям терроризма на территории городского округа Верхняя Пышма, руководствуясь статьей 25 Устава городского округа Верхняя Пышма</w:t>
      </w:r>
    </w:p>
    <w:p w:rsidR="003B37EB" w:rsidRPr="003B0CBC" w:rsidRDefault="003B37EB" w:rsidP="003B37EB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3B0CBC">
        <w:rPr>
          <w:rFonts w:ascii="Liberation Serif" w:hAnsi="Liberation Serif"/>
          <w:b/>
          <w:sz w:val="28"/>
          <w:szCs w:val="28"/>
        </w:rPr>
        <w:t>ПОСТАНОВЛЯЮ:</w:t>
      </w:r>
    </w:p>
    <w:p w:rsidR="003B37EB" w:rsidRDefault="003B37EB" w:rsidP="003B37EB">
      <w:pPr>
        <w:pStyle w:val="1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Утвердить список должностных лиц, муниципальных служащих и лиц, замещающих муниципальные должности органов местного самоуправления городского округа Верхняя Пышма, ответственных за реализацию полномочий, предусмотренных статьей 5.2 Федерального закона от 06.03.2006 № 35-ФЗ «О противодействии терроризму» (прилагается).</w:t>
      </w:r>
    </w:p>
    <w:p w:rsidR="003B37EB" w:rsidRDefault="003B37EB" w:rsidP="003B37EB">
      <w:pPr>
        <w:pStyle w:val="a9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Опубликовать настоящее постановление в газете «Красное знамя», на официальном интернет-портале правовой информации городского округа Верхняя Пышма (</w:t>
      </w:r>
      <w:r>
        <w:rPr>
          <w:rFonts w:ascii="Liberation Serif" w:hAnsi="Liberation Serif"/>
          <w:sz w:val="28"/>
          <w:szCs w:val="28"/>
          <w:lang w:val="en-US"/>
        </w:rPr>
        <w:t>www</w:t>
      </w:r>
      <w:r>
        <w:rPr>
          <w:rFonts w:ascii="Liberation Serif" w:hAnsi="Liberation Serif"/>
          <w:sz w:val="28"/>
          <w:szCs w:val="28"/>
        </w:rPr>
        <w:t>.</w:t>
      </w:r>
      <w:proofErr w:type="spellStart"/>
      <w:r>
        <w:rPr>
          <w:rFonts w:ascii="Liberation Serif" w:hAnsi="Liberation Serif"/>
          <w:sz w:val="28"/>
          <w:szCs w:val="28"/>
        </w:rPr>
        <w:t>верхняяпышма-право</w:t>
      </w:r>
      <w:proofErr w:type="gramStart"/>
      <w:r>
        <w:rPr>
          <w:rFonts w:ascii="Liberation Serif" w:hAnsi="Liberation Serif"/>
          <w:sz w:val="28"/>
          <w:szCs w:val="28"/>
        </w:rPr>
        <w:t>.р</w:t>
      </w:r>
      <w:proofErr w:type="gramEnd"/>
      <w:r>
        <w:rPr>
          <w:rFonts w:ascii="Liberation Serif" w:hAnsi="Liberation Serif"/>
          <w:sz w:val="28"/>
          <w:szCs w:val="28"/>
        </w:rPr>
        <w:t>ф</w:t>
      </w:r>
      <w:proofErr w:type="spellEnd"/>
      <w:r>
        <w:rPr>
          <w:rFonts w:ascii="Liberation Serif" w:hAnsi="Liberation Serif"/>
          <w:sz w:val="28"/>
          <w:szCs w:val="28"/>
        </w:rPr>
        <w:t>) и разместить на официальном сайте городского округа Верхняя Пышма.</w:t>
      </w:r>
    </w:p>
    <w:p w:rsidR="003B37EB" w:rsidRDefault="003B37EB" w:rsidP="003B37EB">
      <w:pPr>
        <w:pStyle w:val="ConsPlusNormal"/>
        <w:numPr>
          <w:ilvl w:val="0"/>
          <w:numId w:val="2"/>
        </w:numPr>
        <w:ind w:left="0" w:firstLine="851"/>
        <w:jc w:val="both"/>
        <w:rPr>
          <w:rFonts w:ascii="Liberation Serif" w:hAnsi="Liberation Serif" w:cs="Times New Roman"/>
          <w:sz w:val="28"/>
          <w:szCs w:val="28"/>
        </w:rPr>
      </w:pPr>
      <w:proofErr w:type="gramStart"/>
      <w:r>
        <w:rPr>
          <w:rFonts w:ascii="Liberation Serif" w:hAnsi="Liberation Serif" w:cs="Times New Roman"/>
          <w:sz w:val="28"/>
          <w:szCs w:val="28"/>
        </w:rPr>
        <w:t xml:space="preserve">Контроль </w:t>
      </w:r>
      <w:r>
        <w:rPr>
          <w:rFonts w:ascii="Liberation Serif" w:hAnsi="Liberation Serif"/>
          <w:sz w:val="28"/>
          <w:szCs w:val="28"/>
        </w:rPr>
        <w:t>за</w:t>
      </w:r>
      <w:proofErr w:type="gramEnd"/>
      <w:r>
        <w:rPr>
          <w:rFonts w:ascii="Liberation Serif" w:hAnsi="Liberation Serif"/>
          <w:sz w:val="28"/>
          <w:szCs w:val="28"/>
        </w:rPr>
        <w:t xml:space="preserve"> выполнением настоящего постановления</w:t>
      </w:r>
      <w:r>
        <w:rPr>
          <w:rFonts w:ascii="Liberation Serif" w:hAnsi="Liberation Serif" w:cs="Times New Roman"/>
          <w:sz w:val="28"/>
          <w:szCs w:val="28"/>
        </w:rPr>
        <w:t xml:space="preserve"> оставляю за собой.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9"/>
        <w:gridCol w:w="3276"/>
      </w:tblGrid>
      <w:tr w:rsidR="003B37EB" w:rsidRPr="003B0CBC" w:rsidTr="008B06F5">
        <w:tc>
          <w:tcPr>
            <w:tcW w:w="6237" w:type="dxa"/>
            <w:vAlign w:val="bottom"/>
          </w:tcPr>
          <w:p w:rsidR="003B37EB" w:rsidRDefault="003B37EB" w:rsidP="008B06F5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3B37EB" w:rsidRDefault="003B37EB" w:rsidP="008B06F5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3B37EB" w:rsidRDefault="003B37EB" w:rsidP="008B06F5">
            <w:pPr>
              <w:rPr>
                <w:rFonts w:ascii="Liberation Serif" w:hAnsi="Liberation Serif"/>
                <w:sz w:val="28"/>
                <w:szCs w:val="28"/>
              </w:rPr>
            </w:pPr>
            <w:proofErr w:type="gramStart"/>
            <w:r>
              <w:rPr>
                <w:rFonts w:ascii="Liberation Serif" w:hAnsi="Liberation Serif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Liberation Serif" w:hAnsi="Liberation Serif"/>
                <w:sz w:val="28"/>
                <w:szCs w:val="28"/>
              </w:rPr>
              <w:t xml:space="preserve"> полномочия</w:t>
            </w:r>
          </w:p>
          <w:p w:rsidR="003B37EB" w:rsidRPr="003B0CBC" w:rsidRDefault="003B37EB" w:rsidP="008B06F5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Главы</w:t>
            </w:r>
            <w:r w:rsidRPr="003B0CBC">
              <w:rPr>
                <w:rFonts w:ascii="Liberation Serif" w:hAnsi="Liberation Serif"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3344" w:type="dxa"/>
            <w:vAlign w:val="bottom"/>
          </w:tcPr>
          <w:p w:rsidR="003B37EB" w:rsidRPr="003B0CBC" w:rsidRDefault="003B37EB" w:rsidP="008B06F5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В.Н. Николишин</w:t>
            </w:r>
          </w:p>
        </w:tc>
      </w:tr>
    </w:tbl>
    <w:p w:rsidR="003B37EB" w:rsidRPr="003B0CBC" w:rsidRDefault="003B37EB" w:rsidP="003B37EB">
      <w:pPr>
        <w:pStyle w:val="ConsNormal"/>
        <w:widowControl/>
        <w:ind w:firstLine="0"/>
        <w:rPr>
          <w:rFonts w:ascii="Liberation Serif" w:hAnsi="Liberation Serif"/>
        </w:rPr>
      </w:pPr>
    </w:p>
    <w:p w:rsidR="003E3EBF" w:rsidRDefault="003E3EBF"/>
    <w:sectPr w:rsidR="003E3EB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505" w:rsidRDefault="00777505" w:rsidP="003B37EB">
      <w:r>
        <w:separator/>
      </w:r>
    </w:p>
  </w:endnote>
  <w:endnote w:type="continuationSeparator" w:id="0">
    <w:p w:rsidR="00777505" w:rsidRDefault="00777505" w:rsidP="003B3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505" w:rsidRDefault="00777505" w:rsidP="003B37EB">
      <w:r>
        <w:separator/>
      </w:r>
    </w:p>
  </w:footnote>
  <w:footnote w:type="continuationSeparator" w:id="0">
    <w:p w:rsidR="00777505" w:rsidRDefault="00777505" w:rsidP="003B37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7EB" w:rsidRDefault="003B37EB">
    <w:pPr>
      <w:pStyle w:val="a3"/>
    </w:pPr>
  </w:p>
  <w:p w:rsidR="003B37EB" w:rsidRDefault="003B37E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65493C"/>
    <w:multiLevelType w:val="hybridMultilevel"/>
    <w:tmpl w:val="567C5C0C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A655E1"/>
    <w:multiLevelType w:val="hybridMultilevel"/>
    <w:tmpl w:val="9C5C10D0"/>
    <w:lvl w:ilvl="0" w:tplc="DC06857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7EB"/>
    <w:rsid w:val="003B37EB"/>
    <w:rsid w:val="003E3EBF"/>
    <w:rsid w:val="00777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7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37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B37EB"/>
  </w:style>
  <w:style w:type="paragraph" w:styleId="a5">
    <w:name w:val="footer"/>
    <w:basedOn w:val="a"/>
    <w:link w:val="a6"/>
    <w:uiPriority w:val="99"/>
    <w:unhideWhenUsed/>
    <w:rsid w:val="003B37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B37EB"/>
  </w:style>
  <w:style w:type="paragraph" w:styleId="a7">
    <w:name w:val="Balloon Text"/>
    <w:basedOn w:val="a"/>
    <w:link w:val="a8"/>
    <w:uiPriority w:val="99"/>
    <w:semiHidden/>
    <w:unhideWhenUsed/>
    <w:rsid w:val="003B37E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37EB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3B37E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3B37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rsid w:val="003B37E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3B37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7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37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B37EB"/>
  </w:style>
  <w:style w:type="paragraph" w:styleId="a5">
    <w:name w:val="footer"/>
    <w:basedOn w:val="a"/>
    <w:link w:val="a6"/>
    <w:uiPriority w:val="99"/>
    <w:unhideWhenUsed/>
    <w:rsid w:val="003B37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B37EB"/>
  </w:style>
  <w:style w:type="paragraph" w:styleId="a7">
    <w:name w:val="Balloon Text"/>
    <w:basedOn w:val="a"/>
    <w:link w:val="a8"/>
    <w:uiPriority w:val="99"/>
    <w:semiHidden/>
    <w:unhideWhenUsed/>
    <w:rsid w:val="003B37E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37EB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3B37E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3B37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rsid w:val="003B37E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3B37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2020-02-13T09:50:00Z</dcterms:created>
  <dcterms:modified xsi:type="dcterms:W3CDTF">2020-02-13T09:53:00Z</dcterms:modified>
</cp:coreProperties>
</file>