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8"/>
        <w:gridCol w:w="425"/>
        <w:gridCol w:w="558"/>
        <w:gridCol w:w="6132"/>
      </w:tblGrid>
      <w:tr w:rsidR="009C28C2" w:rsidRPr="003B0CBC" w:rsidTr="000830B1">
        <w:trPr>
          <w:trHeight w:val="524"/>
        </w:trPr>
        <w:tc>
          <w:tcPr>
            <w:tcW w:w="9460" w:type="dxa"/>
            <w:gridSpan w:val="5"/>
          </w:tcPr>
          <w:p w:rsidR="009C28C2" w:rsidRPr="003B0CBC" w:rsidRDefault="009C28C2" w:rsidP="000830B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3B0CBC">
              <w:rPr>
                <w:rFonts w:ascii="Liberation Serif" w:hAnsi="Liberation Serif"/>
                <w:b/>
                <w:sz w:val="28"/>
                <w:szCs w:val="28"/>
              </w:rPr>
              <w:t xml:space="preserve">ГЛАВА ГОРОДСКОГО ОКРУГА </w:t>
            </w:r>
          </w:p>
          <w:p w:rsidR="009C28C2" w:rsidRPr="003B0CBC" w:rsidRDefault="009C28C2" w:rsidP="000830B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3B0CBC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9C28C2" w:rsidRPr="003B0CBC" w:rsidRDefault="009C28C2" w:rsidP="000830B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3B0CBC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9C28C2" w:rsidRPr="003B0CBC" w:rsidRDefault="009C28C2" w:rsidP="000830B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9C28C2" w:rsidRPr="003B0CBC" w:rsidTr="000830B1">
        <w:trPr>
          <w:trHeight w:val="524"/>
        </w:trPr>
        <w:tc>
          <w:tcPr>
            <w:tcW w:w="284" w:type="dxa"/>
            <w:vAlign w:val="bottom"/>
          </w:tcPr>
          <w:p w:rsidR="009C28C2" w:rsidRPr="003B0CBC" w:rsidRDefault="009C28C2" w:rsidP="000830B1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3B0CBC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C28C2" w:rsidRPr="003B0CBC" w:rsidRDefault="009C28C2" w:rsidP="000830B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23.01.2020</w:t>
            </w:r>
            <w:bookmarkStart w:id="0" w:name="_GoBack"/>
            <w:bookmarkEnd w:id="0"/>
            <w:r w:rsidRPr="003B0CBC">
              <w:rPr>
                <w:rFonts w:ascii="Liberation Serif" w:hAnsi="Liberation Serif"/>
              </w:rPr>
              <w:fldChar w:fldCharType="begin"/>
            </w:r>
            <w:r w:rsidRPr="003B0CBC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3B0CBC">
              <w:rPr>
                <w:rFonts w:ascii="Liberation Serif" w:hAnsi="Liberation Serif"/>
              </w:rPr>
              <w:fldChar w:fldCharType="separate"/>
            </w:r>
            <w:r w:rsidRPr="003B0CBC">
              <w:rPr>
                <w:rFonts w:ascii="Liberation Serif" w:hAnsi="Liberation Serif"/>
              </w:rPr>
              <w:t xml:space="preserve"> </w:t>
            </w:r>
            <w:r w:rsidRPr="003B0CBC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9C28C2" w:rsidRPr="003B0CBC" w:rsidRDefault="009C28C2" w:rsidP="000830B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3B0CBC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9C28C2" w:rsidRPr="003B0CBC" w:rsidRDefault="009C28C2" w:rsidP="000830B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5</w:t>
            </w:r>
            <w:r w:rsidRPr="003B0CBC">
              <w:rPr>
                <w:rFonts w:ascii="Liberation Serif" w:hAnsi="Liberation Serif"/>
              </w:rPr>
              <w:fldChar w:fldCharType="begin"/>
            </w:r>
            <w:r w:rsidRPr="003B0CBC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3B0CBC">
              <w:rPr>
                <w:rFonts w:ascii="Liberation Serif" w:hAnsi="Liberation Serif"/>
              </w:rPr>
              <w:fldChar w:fldCharType="separate"/>
            </w:r>
            <w:r w:rsidRPr="003B0CBC">
              <w:rPr>
                <w:rFonts w:ascii="Liberation Serif" w:hAnsi="Liberation Serif"/>
              </w:rPr>
              <w:t xml:space="preserve"> </w:t>
            </w:r>
            <w:r w:rsidRPr="003B0CBC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9C28C2" w:rsidRPr="003B0CBC" w:rsidRDefault="009C28C2" w:rsidP="000830B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9C28C2" w:rsidRPr="003B0CBC" w:rsidTr="000830B1">
        <w:trPr>
          <w:trHeight w:val="130"/>
        </w:trPr>
        <w:tc>
          <w:tcPr>
            <w:tcW w:w="9460" w:type="dxa"/>
            <w:gridSpan w:val="5"/>
          </w:tcPr>
          <w:p w:rsidR="009C28C2" w:rsidRPr="003B0CBC" w:rsidRDefault="009C28C2" w:rsidP="000830B1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9C28C2" w:rsidRPr="003B0CBC" w:rsidTr="000830B1">
        <w:tc>
          <w:tcPr>
            <w:tcW w:w="9460" w:type="dxa"/>
            <w:gridSpan w:val="5"/>
          </w:tcPr>
          <w:p w:rsidR="009C28C2" w:rsidRPr="009C28C2" w:rsidRDefault="009C28C2" w:rsidP="000830B1">
            <w:pPr>
              <w:rPr>
                <w:rFonts w:ascii="Liberation Serif" w:hAnsi="Liberation Serif"/>
                <w:sz w:val="20"/>
                <w:szCs w:val="28"/>
              </w:rPr>
            </w:pPr>
            <w:r w:rsidRPr="003B0CBC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9C28C2" w:rsidRPr="009C28C2" w:rsidRDefault="009C28C2" w:rsidP="000830B1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9C28C2" w:rsidRPr="009C28C2" w:rsidRDefault="009C28C2" w:rsidP="000830B1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9C28C2" w:rsidRPr="003B0CBC" w:rsidTr="000830B1">
        <w:tc>
          <w:tcPr>
            <w:tcW w:w="9460" w:type="dxa"/>
            <w:gridSpan w:val="5"/>
          </w:tcPr>
          <w:p w:rsidR="009C28C2" w:rsidRPr="003B0CBC" w:rsidRDefault="009C28C2" w:rsidP="000830B1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3B0CBC"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Состава антитеррористической комиссии в городском округе Верхняя Пышма</w:t>
            </w:r>
          </w:p>
        </w:tc>
      </w:tr>
      <w:tr w:rsidR="009C28C2" w:rsidRPr="003B0CBC" w:rsidTr="000830B1">
        <w:tc>
          <w:tcPr>
            <w:tcW w:w="9460" w:type="dxa"/>
            <w:gridSpan w:val="5"/>
          </w:tcPr>
          <w:p w:rsidR="009C28C2" w:rsidRPr="003B0CBC" w:rsidRDefault="009C28C2" w:rsidP="000830B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9C28C2" w:rsidRPr="003B0CBC" w:rsidRDefault="009C28C2" w:rsidP="000830B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9C28C2" w:rsidRDefault="009C28C2" w:rsidP="009C28C2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В соответствии с Федеральными законами от 06.10.2003 № 131-ФЗ                       «Об общих принципах организации местного самоуправления в Российской Федерации, от 06.03.2006 № 35-ФЗ «О противодействии терроризму», решением антитеррористической комиссии в Свердловской области от 20.09.2018 № 1 «О формировании антитеррористических комиссий в муниципальных образованиях, расположенных на территории Свердловской области», в связи с кадровыми изменениями в территориальных органах исполнительной власти, руководствуясь статьей 25 Устава городского округа</w:t>
      </w:r>
      <w:proofErr w:type="gramEnd"/>
      <w:r>
        <w:rPr>
          <w:rFonts w:ascii="Liberation Serif" w:hAnsi="Liberation Serif"/>
          <w:sz w:val="28"/>
          <w:szCs w:val="28"/>
        </w:rPr>
        <w:t xml:space="preserve"> Верхняя Пышма,</w:t>
      </w:r>
    </w:p>
    <w:p w:rsidR="009C28C2" w:rsidRPr="003B0CBC" w:rsidRDefault="009C28C2" w:rsidP="009C28C2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3B0CBC">
        <w:rPr>
          <w:rFonts w:ascii="Liberation Serif" w:hAnsi="Liberation Serif"/>
          <w:b/>
          <w:sz w:val="28"/>
          <w:szCs w:val="28"/>
        </w:rPr>
        <w:t>ПОСТАНОВЛЯЮ:</w:t>
      </w:r>
    </w:p>
    <w:p w:rsidR="009C28C2" w:rsidRDefault="009C28C2" w:rsidP="009C28C2">
      <w:pPr>
        <w:pStyle w:val="a9"/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sz w:val="28"/>
          <w:szCs w:val="28"/>
          <w:lang w:eastAsia="ru-RU"/>
        </w:rPr>
        <w:t>1. Утвердить Состав антитеррористической комиссии в городском округе Верхняя Пышма (прилагается).</w:t>
      </w:r>
    </w:p>
    <w:p w:rsidR="009C28C2" w:rsidRDefault="009C28C2" w:rsidP="009C28C2">
      <w:pPr>
        <w:pStyle w:val="a9"/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sz w:val="28"/>
          <w:szCs w:val="28"/>
          <w:lang w:eastAsia="ru-RU"/>
        </w:rPr>
        <w:t xml:space="preserve">2. Считать утратившим силу </w:t>
      </w:r>
      <w:r>
        <w:rPr>
          <w:rFonts w:ascii="Liberation Serif" w:hAnsi="Liberation Serif"/>
          <w:sz w:val="28"/>
          <w:szCs w:val="28"/>
        </w:rPr>
        <w:t>постановление Главы городского округа Верхняя Пышма от 09.10.2019 № 61 «Об утверждении состава антитеррористической комиссии в городском округе Верхняя Пышма».</w:t>
      </w:r>
    </w:p>
    <w:p w:rsidR="009C28C2" w:rsidRDefault="009C28C2" w:rsidP="009C28C2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 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>
        <w:rPr>
          <w:rFonts w:ascii="Liberation Serif" w:hAnsi="Liberation Serif"/>
          <w:sz w:val="28"/>
          <w:szCs w:val="28"/>
          <w:lang w:val="en-US"/>
        </w:rPr>
        <w:t>www</w:t>
      </w:r>
      <w:r>
        <w:rPr>
          <w:rFonts w:ascii="Liberation Serif" w:hAnsi="Liberation Serif"/>
          <w:sz w:val="28"/>
          <w:szCs w:val="28"/>
        </w:rPr>
        <w:t>.</w:t>
      </w:r>
      <w:proofErr w:type="spellStart"/>
      <w:r>
        <w:rPr>
          <w:rFonts w:ascii="Liberation Serif" w:hAnsi="Liberation Serif"/>
          <w:sz w:val="28"/>
          <w:szCs w:val="28"/>
        </w:rPr>
        <w:t>верхняяпышма-право</w:t>
      </w:r>
      <w:proofErr w:type="gramStart"/>
      <w:r>
        <w:rPr>
          <w:rFonts w:ascii="Liberation Serif" w:hAnsi="Liberation Serif"/>
          <w:sz w:val="28"/>
          <w:szCs w:val="28"/>
        </w:rPr>
        <w:t>.р</w:t>
      </w:r>
      <w:proofErr w:type="gramEnd"/>
      <w:r>
        <w:rPr>
          <w:rFonts w:ascii="Liberation Serif" w:hAnsi="Liberation Serif"/>
          <w:sz w:val="28"/>
          <w:szCs w:val="28"/>
        </w:rPr>
        <w:t>ф</w:t>
      </w:r>
      <w:proofErr w:type="spellEnd"/>
      <w:r>
        <w:rPr>
          <w:rFonts w:ascii="Liberation Serif" w:hAnsi="Liberation Serif"/>
          <w:sz w:val="28"/>
          <w:szCs w:val="28"/>
        </w:rPr>
        <w:t>) и на официальном сайте городского округа Верхняя Пышма.</w:t>
      </w:r>
    </w:p>
    <w:p w:rsidR="009C28C2" w:rsidRDefault="009C28C2" w:rsidP="009C28C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4. </w:t>
      </w:r>
      <w:proofErr w:type="gramStart"/>
      <w:r>
        <w:rPr>
          <w:rFonts w:ascii="Liberation Serif" w:hAnsi="Liberation Serif"/>
          <w:sz w:val="28"/>
          <w:szCs w:val="28"/>
        </w:rPr>
        <w:t>Контроль за</w:t>
      </w:r>
      <w:proofErr w:type="gramEnd"/>
      <w:r>
        <w:rPr>
          <w:rFonts w:ascii="Liberation Serif" w:hAnsi="Liberation Serif"/>
          <w:sz w:val="28"/>
          <w:szCs w:val="28"/>
        </w:rPr>
        <w:t xml:space="preserve"> выполнением настоящего постановления оставляю за собой.</w:t>
      </w:r>
    </w:p>
    <w:p w:rsidR="009C28C2" w:rsidRDefault="009C28C2" w:rsidP="009C28C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9C28C2" w:rsidRDefault="009C28C2" w:rsidP="009C28C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9C28C2" w:rsidRPr="003B0CBC" w:rsidTr="000830B1">
        <w:tc>
          <w:tcPr>
            <w:tcW w:w="6237" w:type="dxa"/>
            <w:vAlign w:val="bottom"/>
          </w:tcPr>
          <w:p w:rsidR="009C28C2" w:rsidRPr="003B0CBC" w:rsidRDefault="009C28C2" w:rsidP="000830B1">
            <w:pPr>
              <w:rPr>
                <w:rFonts w:ascii="Liberation Serif" w:hAnsi="Liberation Serif"/>
                <w:sz w:val="28"/>
                <w:szCs w:val="28"/>
              </w:rPr>
            </w:pPr>
            <w:r w:rsidRPr="003B0CBC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9C28C2" w:rsidRPr="003B0CBC" w:rsidRDefault="009C28C2" w:rsidP="000830B1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3B0CBC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9C28C2" w:rsidRPr="003B0CBC" w:rsidRDefault="009C28C2" w:rsidP="009C28C2">
      <w:pPr>
        <w:pStyle w:val="ConsNormal"/>
        <w:widowControl/>
        <w:ind w:firstLine="0"/>
        <w:rPr>
          <w:rFonts w:ascii="Liberation Serif" w:hAnsi="Liberation Serif"/>
        </w:rPr>
      </w:pPr>
    </w:p>
    <w:p w:rsidR="000F5D12" w:rsidRDefault="000F5D12"/>
    <w:sectPr w:rsidR="000F5D1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4B6" w:rsidRDefault="00E164B6" w:rsidP="009C28C2">
      <w:r>
        <w:separator/>
      </w:r>
    </w:p>
  </w:endnote>
  <w:endnote w:type="continuationSeparator" w:id="0">
    <w:p w:rsidR="00E164B6" w:rsidRDefault="00E164B6" w:rsidP="009C2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4B6" w:rsidRDefault="00E164B6" w:rsidP="009C28C2">
      <w:r>
        <w:separator/>
      </w:r>
    </w:p>
  </w:footnote>
  <w:footnote w:type="continuationSeparator" w:id="0">
    <w:p w:rsidR="00E164B6" w:rsidRDefault="00E164B6" w:rsidP="009C28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8C2" w:rsidRDefault="009C28C2">
    <w:pPr>
      <w:pStyle w:val="a3"/>
    </w:pPr>
  </w:p>
  <w:p w:rsidR="009C28C2" w:rsidRDefault="009C28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8C2"/>
    <w:rsid w:val="000F5D12"/>
    <w:rsid w:val="009C28C2"/>
    <w:rsid w:val="00E16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28C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C28C2"/>
  </w:style>
  <w:style w:type="paragraph" w:styleId="a5">
    <w:name w:val="footer"/>
    <w:basedOn w:val="a"/>
    <w:link w:val="a6"/>
    <w:uiPriority w:val="99"/>
    <w:unhideWhenUsed/>
    <w:rsid w:val="009C28C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C28C2"/>
  </w:style>
  <w:style w:type="paragraph" w:styleId="a7">
    <w:name w:val="Balloon Text"/>
    <w:basedOn w:val="a"/>
    <w:link w:val="a8"/>
    <w:uiPriority w:val="99"/>
    <w:semiHidden/>
    <w:unhideWhenUsed/>
    <w:rsid w:val="009C28C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9C28C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C28C2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9C28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28C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C28C2"/>
  </w:style>
  <w:style w:type="paragraph" w:styleId="a5">
    <w:name w:val="footer"/>
    <w:basedOn w:val="a"/>
    <w:link w:val="a6"/>
    <w:uiPriority w:val="99"/>
    <w:unhideWhenUsed/>
    <w:rsid w:val="009C28C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C28C2"/>
  </w:style>
  <w:style w:type="paragraph" w:styleId="a7">
    <w:name w:val="Balloon Text"/>
    <w:basedOn w:val="a"/>
    <w:link w:val="a8"/>
    <w:uiPriority w:val="99"/>
    <w:semiHidden/>
    <w:unhideWhenUsed/>
    <w:rsid w:val="009C28C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9C28C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C28C2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9C28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2020-01-24T10:36:00Z</dcterms:created>
  <dcterms:modified xsi:type="dcterms:W3CDTF">2020-01-24T10:36:00Z</dcterms:modified>
</cp:coreProperties>
</file>