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D0" w:rsidRPr="003619D0" w:rsidRDefault="003619D0" w:rsidP="003619D0">
      <w:pPr>
        <w:rPr>
          <w:sz w:val="8"/>
          <w:szCs w:val="8"/>
        </w:rPr>
      </w:pPr>
    </w:p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"/>
        <w:gridCol w:w="1909"/>
        <w:gridCol w:w="440"/>
        <w:gridCol w:w="587"/>
        <w:gridCol w:w="6568"/>
      </w:tblGrid>
      <w:tr w:rsidR="003619D0" w:rsidRPr="003619D0" w:rsidTr="00C473BA">
        <w:tc>
          <w:tcPr>
            <w:tcW w:w="9460" w:type="dxa"/>
            <w:gridSpan w:val="5"/>
          </w:tcPr>
          <w:p w:rsidR="003619D0" w:rsidRPr="003619D0" w:rsidRDefault="003619D0" w:rsidP="003619D0">
            <w:pPr>
              <w:jc w:val="center"/>
              <w:rPr>
                <w:b/>
                <w:sz w:val="22"/>
                <w:szCs w:val="22"/>
              </w:rPr>
            </w:pPr>
          </w:p>
          <w:p w:rsidR="003619D0" w:rsidRPr="003619D0" w:rsidRDefault="003619D0" w:rsidP="003619D0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3619D0" w:rsidRPr="003619D0" w:rsidRDefault="003619D0" w:rsidP="003619D0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3619D0" w:rsidRPr="003619D0" w:rsidTr="00C473BA">
        <w:trPr>
          <w:trHeight w:val="524"/>
        </w:trPr>
        <w:tc>
          <w:tcPr>
            <w:tcW w:w="9460" w:type="dxa"/>
            <w:gridSpan w:val="5"/>
          </w:tcPr>
          <w:p w:rsidR="003619D0" w:rsidRPr="003619D0" w:rsidRDefault="003619D0" w:rsidP="003619D0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3619D0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3619D0" w:rsidRPr="003619D0" w:rsidRDefault="003619D0" w:rsidP="003619D0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3619D0">
              <w:rPr>
                <w:b/>
                <w:sz w:val="28"/>
                <w:szCs w:val="28"/>
              </w:rPr>
              <w:t>Верхняя Пышма</w:t>
            </w:r>
          </w:p>
          <w:p w:rsidR="003619D0" w:rsidRPr="003619D0" w:rsidRDefault="003619D0" w:rsidP="003619D0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3619D0">
              <w:rPr>
                <w:b/>
                <w:spacing w:val="40"/>
                <w:sz w:val="32"/>
                <w:szCs w:val="34"/>
              </w:rPr>
              <w:t>РАСПОРЯЖЕНИЕ</w:t>
            </w:r>
          </w:p>
          <w:p w:rsidR="003619D0" w:rsidRPr="003619D0" w:rsidRDefault="003619D0" w:rsidP="003619D0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619D0" w:rsidRPr="003619D0" w:rsidTr="00C473BA">
        <w:trPr>
          <w:trHeight w:val="524"/>
        </w:trPr>
        <w:tc>
          <w:tcPr>
            <w:tcW w:w="284" w:type="dxa"/>
            <w:vAlign w:val="bottom"/>
          </w:tcPr>
          <w:p w:rsidR="003619D0" w:rsidRPr="003619D0" w:rsidRDefault="003619D0" w:rsidP="003619D0">
            <w:pPr>
              <w:tabs>
                <w:tab w:val="left" w:leader="underscore" w:pos="9639"/>
              </w:tabs>
              <w:rPr>
                <w:szCs w:val="28"/>
              </w:rPr>
            </w:pPr>
            <w:r w:rsidRPr="003619D0">
              <w:rPr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619D0" w:rsidRPr="003619D0" w:rsidRDefault="003619D0" w:rsidP="003619D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3619D0">
              <w:fldChar w:fldCharType="begin"/>
            </w:r>
            <w:r w:rsidRPr="003619D0">
              <w:instrText xml:space="preserve"> DOCPROPERTY  Рег.дата  \* MERGEFORMAT </w:instrText>
            </w:r>
            <w:r w:rsidRPr="003619D0">
              <w:fldChar w:fldCharType="separate"/>
            </w:r>
            <w:r w:rsidRPr="003619D0">
              <w:t xml:space="preserve"> </w:t>
            </w:r>
            <w:r w:rsidRPr="003619D0">
              <w:fldChar w:fldCharType="end"/>
            </w:r>
            <w:r>
              <w:t>10.05.2017</w:t>
            </w:r>
          </w:p>
        </w:tc>
        <w:tc>
          <w:tcPr>
            <w:tcW w:w="425" w:type="dxa"/>
            <w:vAlign w:val="bottom"/>
          </w:tcPr>
          <w:p w:rsidR="003619D0" w:rsidRPr="003619D0" w:rsidRDefault="003619D0" w:rsidP="003619D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3619D0">
              <w:rPr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619D0" w:rsidRPr="003619D0" w:rsidRDefault="003619D0" w:rsidP="003619D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252</w:t>
            </w:r>
            <w:bookmarkStart w:id="0" w:name="_GoBack"/>
            <w:bookmarkEnd w:id="0"/>
            <w:r w:rsidRPr="003619D0">
              <w:fldChar w:fldCharType="begin"/>
            </w:r>
            <w:r w:rsidRPr="003619D0">
              <w:instrText xml:space="preserve"> DOCPROPERTY  Рег.№  \* MERGEFORMAT </w:instrText>
            </w:r>
            <w:r w:rsidRPr="003619D0">
              <w:fldChar w:fldCharType="separate"/>
            </w:r>
            <w:r w:rsidRPr="003619D0">
              <w:t xml:space="preserve"> </w:t>
            </w:r>
            <w:r w:rsidRPr="003619D0">
              <w:fldChar w:fldCharType="end"/>
            </w:r>
          </w:p>
        </w:tc>
        <w:tc>
          <w:tcPr>
            <w:tcW w:w="6341" w:type="dxa"/>
            <w:vAlign w:val="bottom"/>
          </w:tcPr>
          <w:p w:rsidR="003619D0" w:rsidRPr="003619D0" w:rsidRDefault="003619D0" w:rsidP="003619D0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3619D0" w:rsidRPr="003619D0" w:rsidTr="00C473BA">
        <w:trPr>
          <w:trHeight w:val="130"/>
        </w:trPr>
        <w:tc>
          <w:tcPr>
            <w:tcW w:w="9460" w:type="dxa"/>
            <w:gridSpan w:val="5"/>
          </w:tcPr>
          <w:p w:rsidR="003619D0" w:rsidRPr="003619D0" w:rsidRDefault="003619D0" w:rsidP="003619D0">
            <w:pPr>
              <w:rPr>
                <w:sz w:val="20"/>
                <w:szCs w:val="28"/>
              </w:rPr>
            </w:pPr>
          </w:p>
        </w:tc>
      </w:tr>
      <w:tr w:rsidR="003619D0" w:rsidRPr="003619D0" w:rsidTr="00C473BA">
        <w:tc>
          <w:tcPr>
            <w:tcW w:w="9460" w:type="dxa"/>
            <w:gridSpan w:val="5"/>
          </w:tcPr>
          <w:p w:rsidR="003619D0" w:rsidRPr="003619D0" w:rsidRDefault="003619D0" w:rsidP="003619D0">
            <w:pPr>
              <w:rPr>
                <w:sz w:val="20"/>
                <w:szCs w:val="28"/>
              </w:rPr>
            </w:pPr>
            <w:r w:rsidRPr="003619D0">
              <w:rPr>
                <w:sz w:val="20"/>
                <w:szCs w:val="28"/>
              </w:rPr>
              <w:t>г. Верхняя Пышма</w:t>
            </w:r>
          </w:p>
        </w:tc>
      </w:tr>
      <w:tr w:rsidR="003619D0" w:rsidRPr="003619D0" w:rsidTr="00C473BA">
        <w:tc>
          <w:tcPr>
            <w:tcW w:w="9460" w:type="dxa"/>
            <w:gridSpan w:val="5"/>
          </w:tcPr>
          <w:p w:rsidR="003619D0" w:rsidRPr="003619D0" w:rsidRDefault="003619D0" w:rsidP="003619D0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3619D0" w:rsidRPr="003619D0" w:rsidRDefault="003619D0" w:rsidP="003619D0">
            <w:pPr>
              <w:jc w:val="center"/>
              <w:rPr>
                <w:b/>
                <w:i/>
                <w:sz w:val="28"/>
                <w:szCs w:val="28"/>
              </w:rPr>
            </w:pPr>
            <w:r w:rsidRPr="003619D0">
              <w:rPr>
                <w:b/>
                <w:i/>
                <w:sz w:val="28"/>
                <w:szCs w:val="28"/>
              </w:rPr>
              <w:t>О проведении месячника, посвященного Дню российского предпринимательства, на территории городского округа</w:t>
            </w:r>
          </w:p>
          <w:p w:rsidR="003619D0" w:rsidRPr="003619D0" w:rsidRDefault="003619D0" w:rsidP="003619D0">
            <w:pPr>
              <w:jc w:val="center"/>
              <w:rPr>
                <w:b/>
                <w:i/>
                <w:sz w:val="28"/>
                <w:szCs w:val="28"/>
              </w:rPr>
            </w:pPr>
            <w:r w:rsidRPr="003619D0">
              <w:rPr>
                <w:b/>
                <w:i/>
                <w:sz w:val="28"/>
                <w:szCs w:val="28"/>
              </w:rPr>
              <w:t>Верхняя Пышма в 2017 году</w:t>
            </w:r>
          </w:p>
        </w:tc>
      </w:tr>
      <w:tr w:rsidR="003619D0" w:rsidRPr="003619D0" w:rsidTr="00C473BA">
        <w:tc>
          <w:tcPr>
            <w:tcW w:w="9460" w:type="dxa"/>
            <w:gridSpan w:val="5"/>
          </w:tcPr>
          <w:p w:rsidR="003619D0" w:rsidRPr="003619D0" w:rsidRDefault="003619D0" w:rsidP="003619D0">
            <w:pPr>
              <w:jc w:val="center"/>
              <w:rPr>
                <w:sz w:val="28"/>
                <w:szCs w:val="28"/>
              </w:rPr>
            </w:pPr>
          </w:p>
          <w:p w:rsidR="003619D0" w:rsidRPr="003619D0" w:rsidRDefault="003619D0" w:rsidP="003619D0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19D0" w:rsidRPr="003619D0" w:rsidRDefault="003619D0" w:rsidP="003619D0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3619D0">
        <w:rPr>
          <w:sz w:val="28"/>
          <w:szCs w:val="28"/>
        </w:rPr>
        <w:t>В соответствии с Федеральным законом от 24.07.2007 № 209-ФЗ «О развитии малого и среднего предпринимательства в Российской Федерации», Законом Свердловской области от 04.02.2008 № 10-ОЗ «О развитии малого и среднего предпринимательства в Свердловской области», в целях развития малого и среднего предпринимательства городского округа Верхняя Пышма, реализации мероприятий подпрограммы 3 «Поддержка и развитие субъектов малого и среднего предпринимательства в городском округе Верхняя Пышма</w:t>
      </w:r>
      <w:proofErr w:type="gramEnd"/>
      <w:r w:rsidRPr="003619D0">
        <w:rPr>
          <w:sz w:val="28"/>
          <w:szCs w:val="28"/>
        </w:rPr>
        <w:t xml:space="preserve"> до 2020 года» муниципальной программы «Совершенствование социально-экономической политики на территории городского округа Верхняя Пышма до 2020 года», утвержденной постановлением администрации городского округа Верхняя Пышма от 30.09.2014 № 1706, руководствуясь Уставом городского округа Верхняя Пышма:</w:t>
      </w:r>
    </w:p>
    <w:p w:rsidR="003619D0" w:rsidRPr="003619D0" w:rsidRDefault="003619D0" w:rsidP="003619D0">
      <w:pPr>
        <w:widowControl w:val="0"/>
        <w:ind w:firstLine="709"/>
        <w:jc w:val="both"/>
        <w:rPr>
          <w:sz w:val="28"/>
          <w:szCs w:val="28"/>
        </w:rPr>
      </w:pPr>
      <w:r w:rsidRPr="003619D0">
        <w:rPr>
          <w:sz w:val="28"/>
          <w:szCs w:val="28"/>
        </w:rPr>
        <w:t>1. Провести с 29.04.2017 по 28.05.2017 в городском округе Верхняя Пышма месячник, посвященный Дню российского предпринимательства (далее - Месячник).</w:t>
      </w:r>
    </w:p>
    <w:p w:rsidR="003619D0" w:rsidRPr="003619D0" w:rsidRDefault="003619D0" w:rsidP="003619D0">
      <w:pPr>
        <w:widowControl w:val="0"/>
        <w:ind w:firstLine="709"/>
        <w:jc w:val="both"/>
        <w:rPr>
          <w:sz w:val="28"/>
          <w:szCs w:val="28"/>
        </w:rPr>
      </w:pPr>
      <w:r w:rsidRPr="003619D0">
        <w:rPr>
          <w:sz w:val="28"/>
          <w:szCs w:val="28"/>
        </w:rPr>
        <w:t>2. Утвердить программу проведения Месячника (прилагается).</w:t>
      </w:r>
    </w:p>
    <w:p w:rsidR="003619D0" w:rsidRPr="003619D0" w:rsidRDefault="003619D0" w:rsidP="003619D0">
      <w:pPr>
        <w:widowControl w:val="0"/>
        <w:ind w:firstLine="709"/>
        <w:jc w:val="both"/>
        <w:rPr>
          <w:sz w:val="28"/>
          <w:szCs w:val="28"/>
        </w:rPr>
      </w:pPr>
      <w:r w:rsidRPr="003619D0">
        <w:rPr>
          <w:sz w:val="28"/>
          <w:szCs w:val="28"/>
        </w:rPr>
        <w:t xml:space="preserve">3. Комитету по экономике администрации городского округа Верхняя Пышма (Маленьких М.В.) совместно с </w:t>
      </w:r>
      <w:proofErr w:type="spellStart"/>
      <w:r w:rsidRPr="003619D0">
        <w:rPr>
          <w:sz w:val="28"/>
          <w:szCs w:val="28"/>
        </w:rPr>
        <w:t>Верхнепышминским</w:t>
      </w:r>
      <w:proofErr w:type="spellEnd"/>
      <w:r w:rsidRPr="003619D0">
        <w:rPr>
          <w:sz w:val="28"/>
          <w:szCs w:val="28"/>
        </w:rPr>
        <w:t xml:space="preserve"> фондом поддержки предпринимательства (Пономарева И.А.):</w:t>
      </w:r>
    </w:p>
    <w:p w:rsidR="003619D0" w:rsidRPr="003619D0" w:rsidRDefault="003619D0" w:rsidP="003619D0">
      <w:pPr>
        <w:widowControl w:val="0"/>
        <w:ind w:firstLine="709"/>
        <w:jc w:val="both"/>
        <w:rPr>
          <w:sz w:val="28"/>
          <w:szCs w:val="28"/>
        </w:rPr>
      </w:pPr>
      <w:r w:rsidRPr="003619D0">
        <w:rPr>
          <w:sz w:val="28"/>
          <w:szCs w:val="28"/>
        </w:rPr>
        <w:t>3.1. организовать проведение Месячника;</w:t>
      </w:r>
    </w:p>
    <w:p w:rsidR="003619D0" w:rsidRPr="003619D0" w:rsidRDefault="003619D0" w:rsidP="003619D0">
      <w:pPr>
        <w:widowControl w:val="0"/>
        <w:ind w:firstLine="709"/>
        <w:jc w:val="both"/>
        <w:rPr>
          <w:sz w:val="28"/>
          <w:szCs w:val="28"/>
        </w:rPr>
      </w:pPr>
      <w:r w:rsidRPr="003619D0">
        <w:rPr>
          <w:sz w:val="28"/>
          <w:szCs w:val="28"/>
        </w:rPr>
        <w:t>3.2. привлечь к проведению Месячника организации, учреждения, субъекты малого и среднего предпринимательства городского округа Верхняя Пышма.</w:t>
      </w:r>
    </w:p>
    <w:p w:rsidR="003619D0" w:rsidRPr="003619D0" w:rsidRDefault="003619D0" w:rsidP="003619D0">
      <w:pPr>
        <w:widowControl w:val="0"/>
        <w:ind w:firstLine="709"/>
        <w:jc w:val="both"/>
        <w:rPr>
          <w:sz w:val="28"/>
          <w:szCs w:val="28"/>
        </w:rPr>
      </w:pPr>
      <w:r w:rsidRPr="003619D0">
        <w:rPr>
          <w:sz w:val="28"/>
          <w:szCs w:val="28"/>
        </w:rPr>
        <w:t>4. Опубликовать настоящее распоряжение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3619D0">
        <w:rPr>
          <w:sz w:val="28"/>
          <w:szCs w:val="28"/>
        </w:rPr>
        <w:t>.р</w:t>
      </w:r>
      <w:proofErr w:type="gramEnd"/>
      <w:r w:rsidRPr="003619D0">
        <w:rPr>
          <w:sz w:val="28"/>
          <w:szCs w:val="28"/>
        </w:rPr>
        <w:t>ф) и разместить на официальном сайте городского округа Верхняя Пышма.</w:t>
      </w:r>
    </w:p>
    <w:p w:rsidR="003619D0" w:rsidRPr="003619D0" w:rsidRDefault="003619D0" w:rsidP="003619D0">
      <w:pPr>
        <w:ind w:firstLine="709"/>
        <w:jc w:val="both"/>
        <w:rPr>
          <w:sz w:val="28"/>
          <w:szCs w:val="28"/>
        </w:rPr>
      </w:pPr>
      <w:r w:rsidRPr="003619D0">
        <w:rPr>
          <w:sz w:val="28"/>
          <w:szCs w:val="28"/>
        </w:rPr>
        <w:lastRenderedPageBreak/>
        <w:t xml:space="preserve">5. </w:t>
      </w:r>
      <w:proofErr w:type="gramStart"/>
      <w:r w:rsidRPr="003619D0">
        <w:rPr>
          <w:sz w:val="28"/>
          <w:szCs w:val="28"/>
        </w:rPr>
        <w:t>Контроль за</w:t>
      </w:r>
      <w:proofErr w:type="gramEnd"/>
      <w:r w:rsidRPr="003619D0">
        <w:rPr>
          <w:sz w:val="28"/>
          <w:szCs w:val="28"/>
        </w:rPr>
        <w:t xml:space="preserve"> исполнением настоящего распоряжения возложить на заместителя главы администрации городского округа Верхняя Пышма по экономике </w:t>
      </w:r>
      <w:proofErr w:type="spellStart"/>
      <w:r w:rsidRPr="003619D0">
        <w:rPr>
          <w:sz w:val="28"/>
          <w:szCs w:val="28"/>
        </w:rPr>
        <w:t>Ряжкину</w:t>
      </w:r>
      <w:proofErr w:type="spellEnd"/>
      <w:r w:rsidRPr="003619D0">
        <w:rPr>
          <w:sz w:val="28"/>
          <w:szCs w:val="28"/>
        </w:rPr>
        <w:t xml:space="preserve"> М.С.</w:t>
      </w:r>
    </w:p>
    <w:p w:rsidR="003619D0" w:rsidRPr="003619D0" w:rsidRDefault="003619D0" w:rsidP="003619D0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0"/>
        <w:gridCol w:w="3463"/>
      </w:tblGrid>
      <w:tr w:rsidR="003619D0" w:rsidRPr="003619D0" w:rsidTr="00C473BA">
        <w:tc>
          <w:tcPr>
            <w:tcW w:w="6237" w:type="dxa"/>
            <w:vAlign w:val="bottom"/>
          </w:tcPr>
          <w:p w:rsidR="003619D0" w:rsidRPr="003619D0" w:rsidRDefault="003619D0" w:rsidP="003619D0">
            <w:pPr>
              <w:rPr>
                <w:sz w:val="28"/>
                <w:szCs w:val="28"/>
              </w:rPr>
            </w:pPr>
          </w:p>
          <w:p w:rsidR="003619D0" w:rsidRPr="003619D0" w:rsidRDefault="003619D0" w:rsidP="003619D0">
            <w:pPr>
              <w:rPr>
                <w:sz w:val="28"/>
                <w:szCs w:val="28"/>
              </w:rPr>
            </w:pPr>
          </w:p>
          <w:p w:rsidR="003619D0" w:rsidRPr="003619D0" w:rsidRDefault="003619D0" w:rsidP="003619D0">
            <w:pPr>
              <w:rPr>
                <w:sz w:val="28"/>
                <w:szCs w:val="28"/>
              </w:rPr>
            </w:pPr>
            <w:proofErr w:type="gramStart"/>
            <w:r w:rsidRPr="003619D0">
              <w:rPr>
                <w:sz w:val="28"/>
                <w:szCs w:val="28"/>
              </w:rPr>
              <w:t>Исполняющий</w:t>
            </w:r>
            <w:proofErr w:type="gramEnd"/>
            <w:r w:rsidRPr="003619D0">
              <w:rPr>
                <w:sz w:val="28"/>
                <w:szCs w:val="28"/>
              </w:rPr>
              <w:t xml:space="preserve"> полномочия</w:t>
            </w:r>
          </w:p>
          <w:p w:rsidR="003619D0" w:rsidRPr="003619D0" w:rsidRDefault="003619D0" w:rsidP="003619D0">
            <w:pPr>
              <w:rPr>
                <w:sz w:val="28"/>
                <w:szCs w:val="28"/>
              </w:rPr>
            </w:pPr>
            <w:r w:rsidRPr="003619D0">
              <w:rPr>
                <w:sz w:val="28"/>
                <w:szCs w:val="28"/>
              </w:rPr>
              <w:t>главы администрации</w:t>
            </w:r>
          </w:p>
        </w:tc>
        <w:tc>
          <w:tcPr>
            <w:tcW w:w="3344" w:type="dxa"/>
            <w:vAlign w:val="bottom"/>
          </w:tcPr>
          <w:p w:rsidR="003619D0" w:rsidRPr="003619D0" w:rsidRDefault="003619D0" w:rsidP="003619D0">
            <w:pPr>
              <w:jc w:val="right"/>
              <w:rPr>
                <w:sz w:val="28"/>
                <w:szCs w:val="28"/>
              </w:rPr>
            </w:pPr>
            <w:proofErr w:type="spellStart"/>
            <w:r w:rsidRPr="003619D0">
              <w:rPr>
                <w:sz w:val="28"/>
                <w:szCs w:val="28"/>
              </w:rPr>
              <w:t>Н.В.Невструев</w:t>
            </w:r>
            <w:proofErr w:type="spellEnd"/>
          </w:p>
        </w:tc>
      </w:tr>
    </w:tbl>
    <w:p w:rsidR="003619D0" w:rsidRPr="003619D0" w:rsidRDefault="003619D0" w:rsidP="003619D0">
      <w:pPr>
        <w:snapToGrid w:val="0"/>
        <w:rPr>
          <w:rFonts w:ascii="Arial" w:hAnsi="Arial"/>
          <w:sz w:val="20"/>
          <w:szCs w:val="20"/>
        </w:rPr>
      </w:pPr>
    </w:p>
    <w:p w:rsidR="00562620" w:rsidRPr="003619D0" w:rsidRDefault="00562620" w:rsidP="003619D0"/>
    <w:sectPr w:rsidR="00562620" w:rsidRPr="003619D0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A9D" w:rsidRDefault="00163A9D">
      <w:r>
        <w:separator/>
      </w:r>
    </w:p>
  </w:endnote>
  <w:endnote w:type="continuationSeparator" w:id="0">
    <w:p w:rsidR="00163A9D" w:rsidRDefault="0016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A9D" w:rsidRDefault="00163A9D">
      <w:r>
        <w:separator/>
      </w:r>
    </w:p>
  </w:footnote>
  <w:footnote w:type="continuationSeparator" w:id="0">
    <w:p w:rsidR="00163A9D" w:rsidRDefault="00163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97657931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19D0">
      <w:rPr>
        <w:noProof/>
      </w:rPr>
      <w:t>2</w:t>
    </w:r>
    <w:r>
      <w:fldChar w:fldCharType="end"/>
    </w:r>
  </w:p>
  <w:permEnd w:id="97657931"/>
  <w:p w:rsidR="00810AAA" w:rsidRPr="00810AAA" w:rsidRDefault="00163A9D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163A9D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55378"/>
    <w:rsid w:val="0007019E"/>
    <w:rsid w:val="000B4427"/>
    <w:rsid w:val="000C03F4"/>
    <w:rsid w:val="0010179D"/>
    <w:rsid w:val="001025A8"/>
    <w:rsid w:val="0010741E"/>
    <w:rsid w:val="00107CF2"/>
    <w:rsid w:val="00163A9D"/>
    <w:rsid w:val="001A4209"/>
    <w:rsid w:val="002722D4"/>
    <w:rsid w:val="00283C0B"/>
    <w:rsid w:val="002C56C8"/>
    <w:rsid w:val="002F5415"/>
    <w:rsid w:val="00332B79"/>
    <w:rsid w:val="00335547"/>
    <w:rsid w:val="003619D0"/>
    <w:rsid w:val="00363720"/>
    <w:rsid w:val="00377321"/>
    <w:rsid w:val="003B5ED7"/>
    <w:rsid w:val="003E4C61"/>
    <w:rsid w:val="0043092F"/>
    <w:rsid w:val="00454CEF"/>
    <w:rsid w:val="004633B0"/>
    <w:rsid w:val="0047374E"/>
    <w:rsid w:val="004C16AF"/>
    <w:rsid w:val="004C4CE5"/>
    <w:rsid w:val="005238B9"/>
    <w:rsid w:val="00562620"/>
    <w:rsid w:val="005753FF"/>
    <w:rsid w:val="005A5CD6"/>
    <w:rsid w:val="005B1852"/>
    <w:rsid w:val="005E551B"/>
    <w:rsid w:val="005F1584"/>
    <w:rsid w:val="00613EB3"/>
    <w:rsid w:val="006350D7"/>
    <w:rsid w:val="006906C9"/>
    <w:rsid w:val="00703B96"/>
    <w:rsid w:val="00747D65"/>
    <w:rsid w:val="00756876"/>
    <w:rsid w:val="007A0081"/>
    <w:rsid w:val="007B0E71"/>
    <w:rsid w:val="007C4E8F"/>
    <w:rsid w:val="007F100B"/>
    <w:rsid w:val="00812F77"/>
    <w:rsid w:val="008234EF"/>
    <w:rsid w:val="008315AD"/>
    <w:rsid w:val="008A16C0"/>
    <w:rsid w:val="008C612F"/>
    <w:rsid w:val="00925EB3"/>
    <w:rsid w:val="009C1CCB"/>
    <w:rsid w:val="009E5281"/>
    <w:rsid w:val="00A21AD9"/>
    <w:rsid w:val="00A449BC"/>
    <w:rsid w:val="00A65D86"/>
    <w:rsid w:val="00A9053A"/>
    <w:rsid w:val="00AA6BFE"/>
    <w:rsid w:val="00AB542A"/>
    <w:rsid w:val="00AC1D86"/>
    <w:rsid w:val="00B117F1"/>
    <w:rsid w:val="00B40C97"/>
    <w:rsid w:val="00BB66C9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61A14"/>
    <w:rsid w:val="00D67F5C"/>
    <w:rsid w:val="00D75D6D"/>
    <w:rsid w:val="00DA5087"/>
    <w:rsid w:val="00DB015E"/>
    <w:rsid w:val="00E63405"/>
    <w:rsid w:val="00EE5742"/>
    <w:rsid w:val="00EF4384"/>
    <w:rsid w:val="00EF4F1F"/>
    <w:rsid w:val="00EF7E69"/>
    <w:rsid w:val="00F45E3E"/>
    <w:rsid w:val="00F81BD1"/>
    <w:rsid w:val="00FD6F72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1074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2017-04-10T11:57:00Z</cp:lastPrinted>
  <dcterms:created xsi:type="dcterms:W3CDTF">2017-05-11T09:02:00Z</dcterms:created>
  <dcterms:modified xsi:type="dcterms:W3CDTF">2017-05-11T09:02:00Z</dcterms:modified>
</cp:coreProperties>
</file>