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FD" w:rsidRPr="00335FFD" w:rsidRDefault="00335FFD" w:rsidP="00335FFD">
      <w:pPr>
        <w:pStyle w:val="30"/>
        <w:shd w:val="clear" w:color="auto" w:fill="auto"/>
        <w:spacing w:line="240" w:lineRule="auto"/>
        <w:jc w:val="left"/>
        <w:rPr>
          <w:b w:val="0"/>
        </w:rPr>
      </w:pPr>
      <w:r w:rsidRPr="00335FFD">
        <w:rPr>
          <w:b w:val="0"/>
        </w:rPr>
        <w:tab/>
      </w:r>
      <w:r w:rsidRPr="00335FFD">
        <w:rPr>
          <w:b w:val="0"/>
        </w:rPr>
        <w:tab/>
      </w:r>
      <w:r w:rsidRPr="00335FFD">
        <w:rPr>
          <w:b w:val="0"/>
        </w:rPr>
        <w:tab/>
      </w:r>
      <w:r w:rsidRPr="00335FFD">
        <w:rPr>
          <w:b w:val="0"/>
        </w:rPr>
        <w:tab/>
      </w:r>
      <w:r w:rsidRPr="00335FFD">
        <w:rPr>
          <w:b w:val="0"/>
        </w:rPr>
        <w:tab/>
      </w:r>
      <w:r w:rsidRPr="00335FFD">
        <w:rPr>
          <w:b w:val="0"/>
        </w:rPr>
        <w:tab/>
      </w:r>
      <w:r w:rsidRPr="00335FFD">
        <w:rPr>
          <w:b w:val="0"/>
        </w:rPr>
        <w:tab/>
      </w:r>
      <w:r w:rsidRPr="00335FFD">
        <w:rPr>
          <w:b w:val="0"/>
        </w:rPr>
        <w:tab/>
      </w:r>
      <w:r w:rsidR="00844E13">
        <w:rPr>
          <w:b w:val="0"/>
        </w:rPr>
        <w:t>УТВЕРЖДЕН</w:t>
      </w:r>
    </w:p>
    <w:p w:rsidR="00335FFD" w:rsidRPr="00335FFD" w:rsidRDefault="00844E13" w:rsidP="00335FFD">
      <w:pPr>
        <w:pStyle w:val="30"/>
        <w:shd w:val="clear" w:color="auto" w:fill="auto"/>
        <w:spacing w:line="240" w:lineRule="auto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335FFD" w:rsidRPr="00335FFD">
        <w:rPr>
          <w:b w:val="0"/>
        </w:rPr>
        <w:t>постановлени</w:t>
      </w:r>
      <w:r>
        <w:rPr>
          <w:b w:val="0"/>
        </w:rPr>
        <w:t>ем</w:t>
      </w:r>
      <w:r w:rsidR="00335FFD" w:rsidRPr="00335FFD">
        <w:rPr>
          <w:b w:val="0"/>
        </w:rPr>
        <w:t xml:space="preserve"> администрации </w:t>
      </w:r>
    </w:p>
    <w:p w:rsidR="00335FFD" w:rsidRPr="00335FFD" w:rsidRDefault="00335FFD" w:rsidP="00335FFD">
      <w:pPr>
        <w:pStyle w:val="30"/>
        <w:shd w:val="clear" w:color="auto" w:fill="auto"/>
        <w:spacing w:line="240" w:lineRule="auto"/>
        <w:jc w:val="left"/>
        <w:rPr>
          <w:b w:val="0"/>
        </w:rPr>
      </w:pPr>
      <w:r w:rsidRPr="00335FFD">
        <w:rPr>
          <w:b w:val="0"/>
        </w:rPr>
        <w:tab/>
      </w:r>
      <w:r w:rsidRPr="00335FFD">
        <w:rPr>
          <w:b w:val="0"/>
        </w:rPr>
        <w:tab/>
      </w:r>
      <w:r w:rsidRPr="00335FFD">
        <w:rPr>
          <w:b w:val="0"/>
        </w:rPr>
        <w:tab/>
      </w:r>
      <w:r w:rsidRPr="00335FFD">
        <w:rPr>
          <w:b w:val="0"/>
        </w:rPr>
        <w:tab/>
      </w:r>
      <w:r w:rsidRPr="00335FFD">
        <w:rPr>
          <w:b w:val="0"/>
        </w:rPr>
        <w:tab/>
      </w:r>
      <w:r w:rsidRPr="00335FFD">
        <w:rPr>
          <w:b w:val="0"/>
        </w:rPr>
        <w:tab/>
      </w:r>
      <w:r w:rsidRPr="00335FFD">
        <w:rPr>
          <w:b w:val="0"/>
        </w:rPr>
        <w:tab/>
      </w:r>
      <w:r w:rsidRPr="00335FFD">
        <w:rPr>
          <w:b w:val="0"/>
        </w:rPr>
        <w:tab/>
        <w:t>городского округа Верхняя Пышма</w:t>
      </w:r>
    </w:p>
    <w:p w:rsidR="00335FFD" w:rsidRPr="00335FFD" w:rsidRDefault="00335FFD" w:rsidP="00335FFD">
      <w:pPr>
        <w:pStyle w:val="30"/>
        <w:shd w:val="clear" w:color="auto" w:fill="auto"/>
        <w:spacing w:line="240" w:lineRule="auto"/>
        <w:jc w:val="left"/>
        <w:rPr>
          <w:b w:val="0"/>
        </w:rPr>
      </w:pPr>
      <w:r w:rsidRPr="00335FFD">
        <w:rPr>
          <w:b w:val="0"/>
        </w:rPr>
        <w:tab/>
      </w:r>
      <w:r w:rsidRPr="00335FFD">
        <w:rPr>
          <w:b w:val="0"/>
        </w:rPr>
        <w:tab/>
      </w:r>
      <w:r w:rsidRPr="00335FFD">
        <w:rPr>
          <w:b w:val="0"/>
        </w:rPr>
        <w:tab/>
      </w:r>
      <w:r w:rsidRPr="00335FFD">
        <w:rPr>
          <w:b w:val="0"/>
        </w:rPr>
        <w:tab/>
      </w:r>
      <w:r w:rsidRPr="00335FFD">
        <w:rPr>
          <w:b w:val="0"/>
        </w:rPr>
        <w:tab/>
      </w:r>
      <w:r w:rsidRPr="00335FFD">
        <w:rPr>
          <w:b w:val="0"/>
        </w:rPr>
        <w:tab/>
      </w:r>
      <w:r w:rsidRPr="00335FFD">
        <w:rPr>
          <w:b w:val="0"/>
        </w:rPr>
        <w:tab/>
      </w:r>
      <w:r w:rsidRPr="00335FFD">
        <w:rPr>
          <w:b w:val="0"/>
        </w:rPr>
        <w:tab/>
        <w:t xml:space="preserve">от </w:t>
      </w:r>
      <w:r w:rsidR="001278A5">
        <w:rPr>
          <w:b w:val="0"/>
        </w:rPr>
        <w:t>26.12.2016 № 1715</w:t>
      </w:r>
      <w:bookmarkStart w:id="0" w:name="_GoBack"/>
      <w:bookmarkEnd w:id="0"/>
    </w:p>
    <w:p w:rsidR="00335FFD" w:rsidRPr="00335FFD" w:rsidRDefault="00335FFD" w:rsidP="00335FFD">
      <w:pPr>
        <w:pStyle w:val="30"/>
        <w:shd w:val="clear" w:color="auto" w:fill="auto"/>
        <w:spacing w:line="240" w:lineRule="auto"/>
        <w:rPr>
          <w:b w:val="0"/>
        </w:rPr>
      </w:pPr>
    </w:p>
    <w:p w:rsidR="007751D8" w:rsidRPr="00844E13" w:rsidRDefault="008D6268" w:rsidP="00FA2CE0">
      <w:pPr>
        <w:pStyle w:val="30"/>
        <w:shd w:val="clear" w:color="auto" w:fill="auto"/>
        <w:spacing w:line="240" w:lineRule="auto"/>
      </w:pPr>
      <w:r w:rsidRPr="00844E13">
        <w:t>РЕГЛАМЕНТ</w:t>
      </w:r>
    </w:p>
    <w:p w:rsidR="00527CD3" w:rsidRPr="00844E13" w:rsidRDefault="00527CD3" w:rsidP="00FA2CE0">
      <w:pPr>
        <w:pStyle w:val="30"/>
        <w:shd w:val="clear" w:color="auto" w:fill="auto"/>
        <w:spacing w:line="240" w:lineRule="auto"/>
      </w:pPr>
      <w:r w:rsidRPr="00844E13">
        <w:t>межведомственной комиссии по профилактике</w:t>
      </w:r>
    </w:p>
    <w:p w:rsidR="002D6D44" w:rsidRPr="00844E13" w:rsidRDefault="00527CD3" w:rsidP="00E81C8E">
      <w:pPr>
        <w:pStyle w:val="30"/>
        <w:shd w:val="clear" w:color="auto" w:fill="auto"/>
        <w:spacing w:line="240" w:lineRule="auto"/>
      </w:pPr>
      <w:r w:rsidRPr="00844E13">
        <w:t xml:space="preserve">правонарушений в </w:t>
      </w:r>
      <w:r w:rsidR="00E81C8E" w:rsidRPr="00844E13">
        <w:t xml:space="preserve">городском </w:t>
      </w:r>
      <w:r w:rsidR="0071390B" w:rsidRPr="00844E13">
        <w:t xml:space="preserve">округе </w:t>
      </w:r>
      <w:r w:rsidR="00E81C8E" w:rsidRPr="00844E13">
        <w:t>Верхняя Пышма</w:t>
      </w:r>
    </w:p>
    <w:p w:rsidR="00E81C8E" w:rsidRPr="00335FFD" w:rsidRDefault="00E81C8E" w:rsidP="00E81C8E">
      <w:pPr>
        <w:pStyle w:val="30"/>
        <w:shd w:val="clear" w:color="auto" w:fill="auto"/>
        <w:spacing w:line="240" w:lineRule="auto"/>
        <w:rPr>
          <w:b w:val="0"/>
        </w:rPr>
      </w:pPr>
    </w:p>
    <w:p w:rsidR="0071390B" w:rsidRDefault="00F778E1" w:rsidP="00844E13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center"/>
      </w:pPr>
      <w:r w:rsidRPr="00335FFD">
        <w:rPr>
          <w:lang w:val="en-US"/>
        </w:rPr>
        <w:t>I</w:t>
      </w:r>
      <w:r w:rsidRPr="00335FFD">
        <w:t xml:space="preserve">. </w:t>
      </w:r>
      <w:r w:rsidR="008D6268" w:rsidRPr="00335FFD">
        <w:t>Общие положения</w:t>
      </w:r>
    </w:p>
    <w:p w:rsidR="00844E13" w:rsidRPr="00335FFD" w:rsidRDefault="00844E13" w:rsidP="00844E13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center"/>
      </w:pPr>
    </w:p>
    <w:p w:rsidR="008D6268" w:rsidRPr="00335FFD" w:rsidRDefault="008D6268" w:rsidP="0071390B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Настоящий Регламент устанавливает общие правила организации деятельности </w:t>
      </w:r>
      <w:r w:rsidR="00F778E1" w:rsidRPr="00335FFD">
        <w:t>межведомственной комиссии по профилактике правонарушений</w:t>
      </w:r>
      <w:r w:rsidR="00F778E1" w:rsidRPr="00335FFD">
        <w:br/>
        <w:t xml:space="preserve">в </w:t>
      </w:r>
      <w:r w:rsidR="0071390B" w:rsidRPr="00335FFD">
        <w:t>городском округе Верхняя Пышма</w:t>
      </w:r>
      <w:r w:rsidR="00F778E1" w:rsidRPr="00335FFD">
        <w:t xml:space="preserve"> (далее – Комиссия), </w:t>
      </w:r>
      <w:r w:rsidRPr="00335FFD">
        <w:t>по реализации е</w:t>
      </w:r>
      <w:r w:rsidR="00F778E1" w:rsidRPr="00335FFD">
        <w:t>ё</w:t>
      </w:r>
      <w:r w:rsidRPr="00335FFD">
        <w:t xml:space="preserve"> полномочий, закрепл</w:t>
      </w:r>
      <w:r w:rsidR="00F778E1" w:rsidRPr="00335FFD">
        <w:t>ё</w:t>
      </w:r>
      <w:r w:rsidRPr="00335FFD">
        <w:t>нных</w:t>
      </w:r>
      <w:r w:rsidR="0071390B" w:rsidRPr="00335FFD">
        <w:t xml:space="preserve"> </w:t>
      </w:r>
      <w:r w:rsidRPr="00335FFD">
        <w:t xml:space="preserve">в Положении о </w:t>
      </w:r>
      <w:r w:rsidR="00F778E1" w:rsidRPr="00335FFD">
        <w:t>межведомственной комиссии по профилактике правонарушений</w:t>
      </w:r>
      <w:r w:rsidR="0071390B" w:rsidRPr="00335FFD">
        <w:t xml:space="preserve"> </w:t>
      </w:r>
      <w:r w:rsidR="00F778E1" w:rsidRPr="00335FFD">
        <w:t xml:space="preserve">в </w:t>
      </w:r>
      <w:r w:rsidR="0071390B" w:rsidRPr="00335FFD">
        <w:t xml:space="preserve">городском округе Верхняя Пышма </w:t>
      </w:r>
      <w:r w:rsidR="00F778E1" w:rsidRPr="00335FFD">
        <w:t xml:space="preserve"> </w:t>
      </w:r>
      <w:r w:rsidRPr="00335FFD">
        <w:t xml:space="preserve">(далее </w:t>
      </w:r>
      <w:r w:rsidR="00F778E1" w:rsidRPr="00335FFD">
        <w:t>–</w:t>
      </w:r>
      <w:r w:rsidRPr="00335FFD">
        <w:t xml:space="preserve"> Положение), </w:t>
      </w:r>
      <w:r w:rsidR="00F778E1" w:rsidRPr="00335FFD">
        <w:t xml:space="preserve">в </w:t>
      </w:r>
      <w:r w:rsidRPr="00335FFD">
        <w:t>нормативных правовых актах Российской Федерации и Свердловской области.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Организационное и материально-техническое обеспечение деятельности Комиссии осуществляется </w:t>
      </w:r>
      <w:r w:rsidR="00436ABE" w:rsidRPr="00335FFD">
        <w:t xml:space="preserve">главой администрации городского округа Верхняя Пышма. </w:t>
      </w:r>
    </w:p>
    <w:p w:rsidR="002D6D44" w:rsidRPr="00335FFD" w:rsidRDefault="002D6D44" w:rsidP="002D6D44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8D6268" w:rsidRDefault="008D6268" w:rsidP="00844E13">
      <w:pPr>
        <w:pStyle w:val="30"/>
        <w:shd w:val="clear" w:color="auto" w:fill="auto"/>
        <w:spacing w:line="240" w:lineRule="auto"/>
        <w:ind w:firstLine="709"/>
        <w:rPr>
          <w:b w:val="0"/>
        </w:rPr>
      </w:pPr>
      <w:r w:rsidRPr="00335FFD">
        <w:rPr>
          <w:b w:val="0"/>
        </w:rPr>
        <w:t>II. Полномочия председателя и членов Комиссии</w:t>
      </w:r>
    </w:p>
    <w:p w:rsidR="00844E13" w:rsidRPr="00335FFD" w:rsidRDefault="00844E13" w:rsidP="00844E13">
      <w:pPr>
        <w:pStyle w:val="30"/>
        <w:shd w:val="clear" w:color="auto" w:fill="auto"/>
        <w:spacing w:line="240" w:lineRule="auto"/>
        <w:ind w:firstLine="709"/>
        <w:rPr>
          <w:b w:val="0"/>
        </w:rPr>
      </w:pP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Председатель Комиссии осуществляет общее руковод</w:t>
      </w:r>
      <w:r w:rsidR="00F778E1" w:rsidRPr="00335FFD">
        <w:t>ство деятельностью Комиссии, даё</w:t>
      </w:r>
      <w:r w:rsidRPr="00335FFD">
        <w:t>т поручения членам Комиссии по вопросам, отнес</w:t>
      </w:r>
      <w:r w:rsidR="00F778E1" w:rsidRPr="00335FFD">
        <w:t>ё</w:t>
      </w:r>
      <w:r w:rsidRPr="00335FFD">
        <w:t>нным к компетенции Комиссии, вед</w:t>
      </w:r>
      <w:r w:rsidR="00F778E1" w:rsidRPr="00335FFD">
        <w:t>ё</w:t>
      </w:r>
      <w:r w:rsidRPr="00335FFD">
        <w:t>т заседания Комиссии, подписывает протоколы заседаний Комиссии.</w:t>
      </w:r>
    </w:p>
    <w:p w:rsidR="008D6268" w:rsidRPr="00335FFD" w:rsidRDefault="008D6268" w:rsidP="00FA2CE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Председатель Комиссии представляет Комиссию по вопросам, отнес</w:t>
      </w:r>
      <w:r w:rsidR="00F778E1" w:rsidRPr="00335FFD">
        <w:t>ё</w:t>
      </w:r>
      <w:r w:rsidRPr="00335FFD">
        <w:t>нным к е</w:t>
      </w:r>
      <w:r w:rsidR="00F778E1" w:rsidRPr="00335FFD">
        <w:t>ё</w:t>
      </w:r>
      <w:r w:rsidRPr="00335FFD">
        <w:t xml:space="preserve"> компетенции.</w:t>
      </w:r>
    </w:p>
    <w:p w:rsidR="008D6268" w:rsidRPr="00335FFD" w:rsidRDefault="008D6268" w:rsidP="00FA2CE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Председатель</w:t>
      </w:r>
      <w:r w:rsidR="00F778E1" w:rsidRPr="00335FFD">
        <w:t xml:space="preserve"> </w:t>
      </w:r>
      <w:r w:rsidRPr="00335FFD">
        <w:t>Комиссии</w:t>
      </w:r>
      <w:r w:rsidR="00F778E1" w:rsidRPr="00335FFD">
        <w:t xml:space="preserve"> </w:t>
      </w:r>
      <w:r w:rsidRPr="00335FFD">
        <w:t>информирует председателя</w:t>
      </w:r>
      <w:r w:rsidR="00F778E1" w:rsidRPr="00335FFD">
        <w:t xml:space="preserve"> </w:t>
      </w:r>
      <w:r w:rsidR="00D8209B" w:rsidRPr="00335FFD">
        <w:t>межведомственной комиссии по профилактике правонарушений в</w:t>
      </w:r>
      <w:r w:rsidRPr="00335FFD">
        <w:t xml:space="preserve"> Свердловской области</w:t>
      </w:r>
      <w:r w:rsidR="00D8209B" w:rsidRPr="00335FFD">
        <w:br/>
      </w:r>
      <w:r w:rsidRPr="00335FFD">
        <w:t>о результатах деятельности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Председатель К</w:t>
      </w:r>
      <w:r w:rsidR="00D8209B" w:rsidRPr="00335FFD">
        <w:t>о</w:t>
      </w:r>
      <w:r w:rsidRPr="00335FFD">
        <w:t>миссии назначает заместителя председателя Комиссии. В зависимости от штатной категории им может быть определён руководитель (представитель) подразделения территориального органа МВД России либо один из заместителей главы муниципального образования.</w:t>
      </w:r>
      <w:r w:rsidR="006969B9" w:rsidRPr="00335FFD">
        <w:t xml:space="preserve"> </w:t>
      </w:r>
      <w:r w:rsidRPr="00335FFD">
        <w:t>По решению председателя Комиссии заместитель выполняет обязанности председателя</w:t>
      </w:r>
      <w:r w:rsidR="00990F0D" w:rsidRPr="00335FFD">
        <w:t xml:space="preserve"> Комиссии в его отсутствие, ведё</w:t>
      </w:r>
      <w:r w:rsidRPr="00335FFD">
        <w:t>т заседания Комиссии и подписывает протоколы заседани</w:t>
      </w:r>
      <w:r w:rsidR="00DC6EC4" w:rsidRPr="00335FFD">
        <w:t>й</w:t>
      </w:r>
      <w:r w:rsidRPr="00335FFD">
        <w:t xml:space="preserve"> Комиссии, да</w:t>
      </w:r>
      <w:r w:rsidR="00990F0D" w:rsidRPr="00335FFD">
        <w:t>ё</w:t>
      </w:r>
      <w:r w:rsidRPr="00335FFD">
        <w:t>т поручения в пределах своей компетенции, по поручению председателя представляет Комиссию в</w:t>
      </w:r>
      <w:r w:rsidR="00DC6EC4" w:rsidRPr="00335FFD">
        <w:t xml:space="preserve"> ходе взаимодействия</w:t>
      </w:r>
      <w:r w:rsidRPr="00335FFD">
        <w:t xml:space="preserve"> с</w:t>
      </w:r>
      <w:r w:rsidR="00990F0D" w:rsidRPr="00335FFD">
        <w:t xml:space="preserve"> </w:t>
      </w:r>
      <w:r w:rsidRPr="00335FFD">
        <w:t xml:space="preserve">территориальными органами федеральных органов исполнительной власти, органами власти Свердловской области, </w:t>
      </w:r>
      <w:r w:rsidR="00990F0D" w:rsidRPr="00335FFD">
        <w:t xml:space="preserve">межведомственной комиссией по профилактике правонарушений в </w:t>
      </w:r>
      <w:r w:rsidRPr="00335FFD">
        <w:t xml:space="preserve">Свердловской области, организациями, расположенными на территории муниципального образования, </w:t>
      </w:r>
      <w:r w:rsidR="00990F0D" w:rsidRPr="00335FFD">
        <w:t>лицами, участвующими</w:t>
      </w:r>
      <w:r w:rsidR="002D6D44" w:rsidRPr="00335FFD">
        <w:br/>
      </w:r>
      <w:r w:rsidR="00990F0D" w:rsidRPr="00335FFD">
        <w:lastRenderedPageBreak/>
        <w:t xml:space="preserve">в профилактике правонарушений, </w:t>
      </w:r>
      <w:r w:rsidRPr="00335FFD">
        <w:t>а также средствами массовой информации.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Председатель Комиссии наделяет ответственное должностное лицо муниципального образования полномочиями секретаря Комиссии, который по его поручению:</w:t>
      </w:r>
    </w:p>
    <w:p w:rsidR="008D6268" w:rsidRPr="00335FFD" w:rsidRDefault="00C07530" w:rsidP="00531DB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</w:pPr>
      <w:r w:rsidRPr="00335FFD">
        <w:t>–</w:t>
      </w:r>
      <w:r w:rsidR="0033707B" w:rsidRPr="00335FFD">
        <w:t> </w:t>
      </w:r>
      <w:r w:rsidR="008D6268" w:rsidRPr="00335FFD">
        <w:t>организует работу по обеспечению деятельности Комиссии;</w:t>
      </w:r>
    </w:p>
    <w:p w:rsidR="008D6268" w:rsidRPr="00335FFD" w:rsidRDefault="00C07530" w:rsidP="00FA2CE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–</w:t>
      </w:r>
      <w:r w:rsidR="0033707B" w:rsidRPr="00335FFD">
        <w:t> </w:t>
      </w:r>
      <w:r w:rsidR="008D6268" w:rsidRPr="00335FFD">
        <w:t xml:space="preserve">осуществляет взаимодействие Комиссии с </w:t>
      </w:r>
      <w:r w:rsidRPr="00335FFD">
        <w:t>аппаратом межведомственной комиссии по профилактике правонарушений в Свердловской области</w:t>
      </w:r>
      <w:r w:rsidR="008D6268" w:rsidRPr="00335FFD">
        <w:t xml:space="preserve">, территориальными органами федеральных органов исполнительной власти, органами власти Свердловской области, организациями и общественными объединениями, </w:t>
      </w:r>
      <w:r w:rsidRPr="00335FFD">
        <w:t>лицами, участвующими</w:t>
      </w:r>
      <w:r w:rsidR="00531DB0" w:rsidRPr="00335FFD">
        <w:t xml:space="preserve"> </w:t>
      </w:r>
      <w:r w:rsidRPr="00335FFD">
        <w:t xml:space="preserve">в профилактике правонарушений, </w:t>
      </w:r>
      <w:r w:rsidR="008D6268" w:rsidRPr="00335FFD">
        <w:t>средствами массовой информации.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Члены Комиссии имеют право:</w:t>
      </w:r>
    </w:p>
    <w:p w:rsidR="008D6268" w:rsidRPr="00335FFD" w:rsidRDefault="00F13828" w:rsidP="00FA2CE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выступать на заседаниях Комиссии, вносить предложения по вопросам, входящим в компетенцию Комиссии, голосовать по обсуждаемым вопросам;</w:t>
      </w:r>
    </w:p>
    <w:p w:rsidR="008D6268" w:rsidRPr="00335FFD" w:rsidRDefault="00F13828" w:rsidP="00FA2CE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знакомиться с документами и материалами Комиссии;</w:t>
      </w:r>
    </w:p>
    <w:p w:rsidR="008D6268" w:rsidRPr="00335FFD" w:rsidRDefault="00F13828" w:rsidP="00FA2CE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привлекать по согласованию с председателем Комиссии</w:t>
      </w:r>
      <w:r w:rsidR="00262923" w:rsidRPr="00335FFD">
        <w:br/>
      </w:r>
      <w:r w:rsidR="008D6268" w:rsidRPr="00335FFD">
        <w:t>в установленном порядке сотрудников и специалистов других организаций</w:t>
      </w:r>
      <w:r w:rsidR="00262923" w:rsidRPr="00335FFD">
        <w:br/>
      </w:r>
      <w:r w:rsidR="008D6268" w:rsidRPr="00335FFD">
        <w:t xml:space="preserve">к экспертной, аналитической </w:t>
      </w:r>
      <w:r w:rsidR="00262923" w:rsidRPr="00335FFD">
        <w:t>и</w:t>
      </w:r>
      <w:r w:rsidR="008D6268" w:rsidRPr="00335FFD">
        <w:t xml:space="preserve"> иной работе, связанной с деятельностью Комиссии;</w:t>
      </w:r>
    </w:p>
    <w:p w:rsidR="008D6268" w:rsidRPr="00335FFD" w:rsidRDefault="00F13828" w:rsidP="00FA2CE0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в случае несогласия с решением Комиссии</w:t>
      </w:r>
      <w:r w:rsidR="009173B6" w:rsidRPr="00335FFD">
        <w:t xml:space="preserve"> излагать</w:t>
      </w:r>
      <w:r w:rsidR="008D6268" w:rsidRPr="00335FFD">
        <w:t xml:space="preserve"> в письменной форме особое мнение, которое подлежит отражению в протоколе Комиссии</w:t>
      </w:r>
      <w:r w:rsidR="00262923" w:rsidRPr="00335FFD">
        <w:br/>
      </w:r>
      <w:r w:rsidR="008D6268" w:rsidRPr="00335FFD">
        <w:t>и прилагается к его решению.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Член Комиссии обязан:</w:t>
      </w:r>
    </w:p>
    <w:p w:rsidR="008D6268" w:rsidRPr="00335FFD" w:rsidRDefault="006969B9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 </w:t>
      </w:r>
      <w:r w:rsidR="00DC6EC4" w:rsidRPr="00335FFD">
        <w:t xml:space="preserve">осуществлять </w:t>
      </w:r>
      <w:r w:rsidR="008D6268" w:rsidRPr="00335FFD">
        <w:t>организ</w:t>
      </w:r>
      <w:r w:rsidR="00DC6EC4" w:rsidRPr="00335FFD">
        <w:t>ацию</w:t>
      </w:r>
      <w:r w:rsidR="008D6268" w:rsidRPr="00335FFD">
        <w:t xml:space="preserve"> подготовк</w:t>
      </w:r>
      <w:r w:rsidR="00DC6EC4" w:rsidRPr="00335FFD">
        <w:t>и</w:t>
      </w:r>
      <w:r w:rsidR="008D6268" w:rsidRPr="00335FFD">
        <w:t xml:space="preserve"> вопросов, выносимых на </w:t>
      </w:r>
      <w:r w:rsidRPr="00335FFD">
        <w:t>рассмотрение Комиссии и утверждё</w:t>
      </w:r>
      <w:r w:rsidR="008D6268" w:rsidRPr="00335FFD">
        <w:t>нных протокольным решением;</w:t>
      </w:r>
    </w:p>
    <w:p w:rsidR="008D6268" w:rsidRPr="00335FFD" w:rsidRDefault="006969B9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присутствовать на заседаниях Комиссии. В случае невозможности присутствия на заседании член Комиссии обязан заблаговременно известить об этом председателя Комиссии. Лицо, исполняющее его обязанности, после согласования с председателем Комиссии может присутствовать на заседании</w:t>
      </w:r>
      <w:r w:rsidRPr="00335FFD">
        <w:br/>
      </w:r>
      <w:r w:rsidR="008D6268" w:rsidRPr="00335FFD">
        <w:t xml:space="preserve"> с правом совещательного голоса;</w:t>
      </w:r>
    </w:p>
    <w:p w:rsidR="008D6268" w:rsidRPr="00335FFD" w:rsidRDefault="006969B9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 </w:t>
      </w:r>
      <w:r w:rsidR="00DC6EC4" w:rsidRPr="00335FFD">
        <w:t>осуществлять</w:t>
      </w:r>
      <w:r w:rsidR="008D6268" w:rsidRPr="00335FFD">
        <w:t xml:space="preserve"> в рамках своих должностных полномочий </w:t>
      </w:r>
      <w:r w:rsidR="00DC6EC4" w:rsidRPr="00335FFD">
        <w:t xml:space="preserve">организацию </w:t>
      </w:r>
      <w:r w:rsidR="008D6268" w:rsidRPr="00335FFD">
        <w:t>выполнени</w:t>
      </w:r>
      <w:r w:rsidR="00DC6EC4" w:rsidRPr="00335FFD">
        <w:t>я</w:t>
      </w:r>
      <w:r w:rsidRPr="00335FFD">
        <w:t xml:space="preserve"> </w:t>
      </w:r>
      <w:r w:rsidR="008D6268" w:rsidRPr="00335FFD">
        <w:t>решений Комиссии;</w:t>
      </w:r>
    </w:p>
    <w:p w:rsidR="008D6268" w:rsidRPr="00335FFD" w:rsidRDefault="006969B9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выполнять требования нормативных правовых актов, устанавливающих правила организации работы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Доступ средств массовой информации к сведениям о деятельности Комиссии и порядок размещения </w:t>
      </w:r>
      <w:r w:rsidR="006969B9" w:rsidRPr="00335FFD">
        <w:t xml:space="preserve">в информационных системах общего </w:t>
      </w:r>
      <w:r w:rsidRPr="00335FFD">
        <w:t>пользования сведений о вопросах и материалах, рассматриваемых на заседаниях Комиссии, определяются законодательством о порядке освещения в средствах массовой информации деятельности органов государственной власти</w:t>
      </w:r>
      <w:r w:rsidR="009173B6" w:rsidRPr="00335FFD">
        <w:t xml:space="preserve"> и органов местного самоуправления</w:t>
      </w:r>
      <w:r w:rsidRPr="00335FFD">
        <w:t>.</w:t>
      </w:r>
    </w:p>
    <w:p w:rsidR="0055267D" w:rsidRPr="00335FFD" w:rsidRDefault="0055267D" w:rsidP="00AA5DDF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8D6268" w:rsidRDefault="006969B9" w:rsidP="00844E13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  <w:r w:rsidRPr="00335FFD">
        <w:rPr>
          <w:lang w:val="en-US"/>
        </w:rPr>
        <w:t>III</w:t>
      </w:r>
      <w:r w:rsidR="008D6268" w:rsidRPr="00335FFD">
        <w:t>. Планирование и организация работы Комиссии</w:t>
      </w:r>
    </w:p>
    <w:p w:rsidR="00844E13" w:rsidRPr="00335FFD" w:rsidRDefault="00844E13" w:rsidP="00844E13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Заседания Комиссии проводятся в соответствии с планом. План составляется, как правило, на один год и утверждается председателем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lastRenderedPageBreak/>
        <w:t>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План заседаний Комиссии включает в себя перечень основных вопросов, подлежащих рассмотрению на заседании Комиссии, с указанием по каждому вопросу срока его рассмотрения и ответственных за подготовку вопроса.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Предложения в план заседаний Комиссии направляются в письменной форме секретарю Комиссии не </w:t>
      </w:r>
      <w:proofErr w:type="gramStart"/>
      <w:r w:rsidRPr="00335FFD">
        <w:t>позднее</w:t>
      </w:r>
      <w:proofErr w:type="gramEnd"/>
      <w:r w:rsidRPr="00335FFD">
        <w:t xml:space="preserve"> чем за месяц до начала планируемог</w:t>
      </w:r>
      <w:r w:rsidR="006969B9" w:rsidRPr="00335FFD">
        <w:t>о периода либо в сроки, определё</w:t>
      </w:r>
      <w:r w:rsidRPr="00335FFD">
        <w:t>нные председателем Комиссии.</w:t>
      </w:r>
    </w:p>
    <w:p w:rsidR="008D6268" w:rsidRPr="00335FFD" w:rsidRDefault="008D6268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Предложения должны содержать:</w:t>
      </w:r>
    </w:p>
    <w:p w:rsidR="008D6268" w:rsidRPr="00335FFD" w:rsidRDefault="006969B9" w:rsidP="00FA2CE0">
      <w:pPr>
        <w:pStyle w:val="20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наименование вопроса и краткое обоснование необходимости его рассмотрения на заседании Комисси</w:t>
      </w:r>
      <w:r w:rsidR="00AA5DDF" w:rsidRPr="00335FFD">
        <w:t>и</w:t>
      </w:r>
      <w:r w:rsidR="008D6268" w:rsidRPr="00335FFD">
        <w:t>;</w:t>
      </w:r>
    </w:p>
    <w:p w:rsidR="00AA5DDF" w:rsidRPr="00335FFD" w:rsidRDefault="00AA5DDF" w:rsidP="00AA5DDF">
      <w:pPr>
        <w:pStyle w:val="20"/>
        <w:shd w:val="clear" w:color="auto" w:fill="auto"/>
        <w:tabs>
          <w:tab w:val="left" w:pos="1156"/>
        </w:tabs>
        <w:spacing w:line="240" w:lineRule="auto"/>
        <w:ind w:firstLine="709"/>
        <w:jc w:val="both"/>
      </w:pPr>
      <w:r w:rsidRPr="00335FFD">
        <w:t>– срок рассмотрения на заседании Комиссии;</w:t>
      </w:r>
    </w:p>
    <w:p w:rsidR="008D6268" w:rsidRPr="00335FFD" w:rsidRDefault="006969B9" w:rsidP="00FA2CE0">
      <w:pPr>
        <w:pStyle w:val="20"/>
        <w:shd w:val="clear" w:color="auto" w:fill="auto"/>
        <w:tabs>
          <w:tab w:val="left" w:pos="1156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наименование органа, ответственного за подготовку вопроса;</w:t>
      </w:r>
    </w:p>
    <w:p w:rsidR="008D6268" w:rsidRPr="00335FFD" w:rsidRDefault="006969B9" w:rsidP="00FA2CE0">
      <w:pPr>
        <w:pStyle w:val="20"/>
        <w:shd w:val="clear" w:color="auto" w:fill="auto"/>
        <w:tabs>
          <w:tab w:val="left" w:pos="1156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перечень соисполнителей;</w:t>
      </w:r>
    </w:p>
    <w:p w:rsidR="00AA5DDF" w:rsidRPr="00335FFD" w:rsidRDefault="00AA5DDF" w:rsidP="00AA5DDF">
      <w:pPr>
        <w:pStyle w:val="20"/>
        <w:shd w:val="clear" w:color="auto" w:fill="auto"/>
        <w:tabs>
          <w:tab w:val="left" w:pos="1156"/>
        </w:tabs>
        <w:spacing w:line="240" w:lineRule="auto"/>
        <w:ind w:firstLine="709"/>
        <w:jc w:val="both"/>
      </w:pPr>
      <w:r w:rsidRPr="00335FFD">
        <w:t>– форму предлагаемого решения.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В случае если в проект плана предлагается вопрос, решение которого</w:t>
      </w:r>
      <w:r w:rsidR="006969B9" w:rsidRPr="00335FFD">
        <w:br/>
      </w:r>
      <w:r w:rsidRPr="00335FFD">
        <w:t>не относится к компетенции органа</w:t>
      </w:r>
      <w:r w:rsidR="00B66597" w:rsidRPr="00335FFD">
        <w:t>,</w:t>
      </w:r>
      <w:r w:rsidRPr="00335FFD">
        <w:t xml:space="preserve"> его предлагающего, инициатору необходимо провести процедуру согласования предложения с органом</w:t>
      </w:r>
      <w:r w:rsidR="001429A5" w:rsidRPr="00335FFD">
        <w:t xml:space="preserve"> или лицом</w:t>
      </w:r>
      <w:r w:rsidR="0056676D" w:rsidRPr="00335FFD">
        <w:t>,</w:t>
      </w:r>
      <w:r w:rsidR="006969B9" w:rsidRPr="00335FFD">
        <w:br/>
      </w:r>
      <w:r w:rsidRPr="00335FFD">
        <w:t>к компетенции которого он относится.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Указанные предложения могут направляться секретарём Комиссии для дополнительной проработки членам Комиссии. Заключения членов Комиссии</w:t>
      </w:r>
      <w:r w:rsidR="006969B9" w:rsidRPr="00335FFD">
        <w:br/>
      </w:r>
      <w:r w:rsidRPr="00335FFD">
        <w:t>и другие материалы по внес</w:t>
      </w:r>
      <w:r w:rsidR="006969B9" w:rsidRPr="00335FFD">
        <w:t>ё</w:t>
      </w:r>
      <w:r w:rsidRPr="00335FFD">
        <w:t>нным предложениям должны быть представлены секретарю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На основе предложений, поступивших секретарю Комиссии, формируется проект плана заседаний Комиссии на очередной период, который</w:t>
      </w:r>
      <w:r w:rsidR="006969B9" w:rsidRPr="00335FFD">
        <w:br/>
      </w:r>
      <w:r w:rsidRPr="00335FFD">
        <w:t>по согласованию с председателем Комиссии выносится для обсуждения</w:t>
      </w:r>
      <w:r w:rsidR="006969B9" w:rsidRPr="00335FFD">
        <w:br/>
      </w:r>
      <w:r w:rsidRPr="00335FFD">
        <w:t>и утверждения на последнем заседании Комиссии текущего года.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Утвержд</w:t>
      </w:r>
      <w:r w:rsidR="006969B9" w:rsidRPr="00335FFD">
        <w:t>ё</w:t>
      </w:r>
      <w:r w:rsidRPr="00335FFD">
        <w:t>нный план заседаний Комиссии рассылается членам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Решение об изменении утвержд</w:t>
      </w:r>
      <w:r w:rsidR="006969B9" w:rsidRPr="00335FFD">
        <w:t>ё</w:t>
      </w:r>
      <w:r w:rsidRPr="00335FFD">
        <w:t>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  <w:r w:rsidR="006969B9" w:rsidRPr="00335FFD">
        <w:t xml:space="preserve"> </w:t>
      </w:r>
      <w:r w:rsidRPr="00335FFD">
        <w:t>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6969B9" w:rsidRPr="00335FFD" w:rsidRDefault="006969B9" w:rsidP="00FA2CE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8D6268" w:rsidRDefault="006969B9" w:rsidP="00844E13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  <w:r w:rsidRPr="00335FFD">
        <w:rPr>
          <w:lang w:val="en-US"/>
        </w:rPr>
        <w:t>IV</w:t>
      </w:r>
      <w:r w:rsidRPr="00335FFD">
        <w:t>.</w:t>
      </w:r>
      <w:r w:rsidRPr="00335FFD">
        <w:rPr>
          <w:lang w:val="en-US"/>
        </w:rPr>
        <w:t> </w:t>
      </w:r>
      <w:r w:rsidR="008D6268" w:rsidRPr="00335FFD">
        <w:t>Порядок подготовки заседаний Комиссии</w:t>
      </w:r>
    </w:p>
    <w:p w:rsidR="00844E13" w:rsidRPr="00335FFD" w:rsidRDefault="00844E13" w:rsidP="00844E13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Члены Комиссии или должностные лица,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</w:t>
      </w:r>
      <w:r w:rsidR="006969B9" w:rsidRPr="00335FFD">
        <w:br/>
      </w:r>
      <w:r w:rsidRPr="00335FFD">
        <w:t>с утвержд</w:t>
      </w:r>
      <w:r w:rsidR="006969B9" w:rsidRPr="00335FFD">
        <w:t>ё</w:t>
      </w:r>
      <w:r w:rsidRPr="00335FFD">
        <w:t>нным планом заседаний Комиссии и несут персональную ответственность за качество и своевременность представления материалов.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Секретарь Комиссии оказывает организационную и методическую помощь в подготовке материалов к заседанию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lastRenderedPageBreak/>
        <w:t>Проект повестки заседания Комиссии уточняется в процессе подготовки к очередному заседанию и согласовывается секретарём Комиссии</w:t>
      </w:r>
      <w:r w:rsidR="006969B9" w:rsidRPr="00335FFD">
        <w:br/>
      </w:r>
      <w:r w:rsidRPr="00335FFD">
        <w:t>с председателем Комиссии. Повестка заседания Комиссии утверждается непосредственно на заседании.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Для подготовки вопросов, вносимых на рассмотрение Комиссии, решением председателя Комиссии могут создаваться рабочие органы Комиссии из числа членов Комиссии, представителей заинтересованных органов, секретаря Комиссии, а также экспертов.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Секретарю Комиссии не </w:t>
      </w:r>
      <w:proofErr w:type="gramStart"/>
      <w:r w:rsidRPr="00335FFD">
        <w:t>позднее</w:t>
      </w:r>
      <w:proofErr w:type="gramEnd"/>
      <w:r w:rsidRPr="00335FFD">
        <w:t xml:space="preserve"> чем за </w:t>
      </w:r>
      <w:r w:rsidR="006969B9" w:rsidRPr="00335FFD">
        <w:t>две недели</w:t>
      </w:r>
      <w:r w:rsidRPr="00335FFD">
        <w:t xml:space="preserve"> до даты проведения заседания</w:t>
      </w:r>
      <w:r w:rsidR="006969B9" w:rsidRPr="00335FFD">
        <w:t xml:space="preserve"> (</w:t>
      </w:r>
      <w:r w:rsidR="00237F07" w:rsidRPr="00335FFD">
        <w:t>либо в сроки, определённые председателем Комиссии)</w:t>
      </w:r>
      <w:r w:rsidRPr="00335FFD">
        <w:t>, представляются следующие материалы:</w:t>
      </w:r>
    </w:p>
    <w:p w:rsidR="008D6268" w:rsidRPr="00335FFD" w:rsidRDefault="00237F07" w:rsidP="00FA2CE0">
      <w:pPr>
        <w:pStyle w:val="20"/>
        <w:shd w:val="clear" w:color="auto" w:fill="auto"/>
        <w:tabs>
          <w:tab w:val="left" w:pos="1153"/>
        </w:tabs>
        <w:spacing w:line="240" w:lineRule="auto"/>
        <w:ind w:left="709"/>
        <w:jc w:val="both"/>
      </w:pPr>
      <w:r w:rsidRPr="00335FFD">
        <w:t>– </w:t>
      </w:r>
      <w:r w:rsidR="004726E6" w:rsidRPr="00335FFD">
        <w:t>информационно-</w:t>
      </w:r>
      <w:r w:rsidR="008D6268" w:rsidRPr="00335FFD">
        <w:t>аналитическая справка по рассматриваемому вопросу;</w:t>
      </w:r>
    </w:p>
    <w:p w:rsidR="008D6268" w:rsidRPr="00335FFD" w:rsidRDefault="00237F07" w:rsidP="00FA2CE0">
      <w:pPr>
        <w:pStyle w:val="20"/>
        <w:shd w:val="clear" w:color="auto" w:fill="auto"/>
        <w:tabs>
          <w:tab w:val="left" w:pos="1153"/>
        </w:tabs>
        <w:spacing w:line="240" w:lineRule="auto"/>
        <w:ind w:left="709"/>
        <w:jc w:val="both"/>
      </w:pPr>
      <w:r w:rsidRPr="00335FFD">
        <w:t>– </w:t>
      </w:r>
      <w:r w:rsidR="008D6268" w:rsidRPr="00335FFD">
        <w:t>тезисы выступления основного докладчика;</w:t>
      </w:r>
    </w:p>
    <w:p w:rsidR="008D6268" w:rsidRPr="00335FFD" w:rsidRDefault="00237F07" w:rsidP="00FA2CE0">
      <w:pPr>
        <w:pStyle w:val="20"/>
        <w:shd w:val="clear" w:color="auto" w:fill="auto"/>
        <w:tabs>
          <w:tab w:val="left" w:pos="1153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проект ре</w:t>
      </w:r>
      <w:r w:rsidRPr="00335FFD">
        <w:t>шения по рассматриваемому вопрос</w:t>
      </w:r>
      <w:r w:rsidR="008D6268" w:rsidRPr="00335FFD">
        <w:t>у с указанием исполнителей пунктов решения и срок</w:t>
      </w:r>
      <w:r w:rsidR="00414ED2" w:rsidRPr="00335FFD">
        <w:t>ов</w:t>
      </w:r>
      <w:r w:rsidR="008D6268" w:rsidRPr="00335FFD">
        <w:t xml:space="preserve"> исполнения;</w:t>
      </w:r>
    </w:p>
    <w:p w:rsidR="008D6268" w:rsidRPr="00335FFD" w:rsidRDefault="00237F07" w:rsidP="00FA2CE0">
      <w:pPr>
        <w:pStyle w:val="20"/>
        <w:shd w:val="clear" w:color="auto" w:fill="auto"/>
        <w:tabs>
          <w:tab w:val="left" w:pos="1153"/>
        </w:tabs>
        <w:spacing w:line="240" w:lineRule="auto"/>
        <w:ind w:firstLine="709"/>
        <w:jc w:val="both"/>
      </w:pPr>
      <w:r w:rsidRPr="00335FFD">
        <w:t>– </w:t>
      </w:r>
      <w:r w:rsidR="008D6268" w:rsidRPr="00335FFD">
        <w:t>материалы согласования проекта решения с заинтересованными государственными органами</w:t>
      </w:r>
      <w:r w:rsidR="001C5DD1" w:rsidRPr="00335FFD">
        <w:t xml:space="preserve"> и органами местного самоуправления (при необходимости)</w:t>
      </w:r>
      <w:r w:rsidR="008D6268" w:rsidRPr="00335FFD">
        <w:t>;</w:t>
      </w:r>
    </w:p>
    <w:p w:rsidR="008D6268" w:rsidRPr="00335FFD" w:rsidRDefault="00FF194E" w:rsidP="00FA2CE0">
      <w:pPr>
        <w:pStyle w:val="20"/>
        <w:shd w:val="clear" w:color="auto" w:fill="auto"/>
        <w:tabs>
          <w:tab w:val="left" w:pos="1153"/>
        </w:tabs>
        <w:spacing w:line="240" w:lineRule="auto"/>
        <w:ind w:left="709"/>
        <w:jc w:val="both"/>
      </w:pPr>
      <w:r w:rsidRPr="00335FFD">
        <w:t>– </w:t>
      </w:r>
      <w:r w:rsidR="008D6268" w:rsidRPr="00335FFD">
        <w:t>особое мнение по представленному проекту</w:t>
      </w:r>
      <w:r w:rsidR="00414ED2" w:rsidRPr="00335FFD">
        <w:t xml:space="preserve"> (при его наличии)</w:t>
      </w:r>
      <w:r w:rsidR="008D6268" w:rsidRPr="00335FFD">
        <w:t>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proofErr w:type="gramStart"/>
      <w:r w:rsidRPr="00335FFD">
        <w:t>Контроль за</w:t>
      </w:r>
      <w:proofErr w:type="gramEnd"/>
      <w:r w:rsidRPr="00335FFD">
        <w:t xml:space="preserve"> своевременностью подготовки и представлением материалов для рассмотрения на заседаниях Комиссии осуществляется секретарём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В случае непредставления материалов в установленный Комиссией срок или их представления с нарушением настоящего Регламента вопрос может быть с</w:t>
      </w:r>
      <w:r w:rsidR="00FF194E" w:rsidRPr="00335FFD">
        <w:t>нят с рассмотрения либо перенесё</w:t>
      </w:r>
      <w:r w:rsidRPr="00335FFD">
        <w:t>н для рассмотрения на другое заседание.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Повестка предстоящего заседания Комиссии с соответствующими материалами секретарём Комиссии </w:t>
      </w:r>
      <w:r w:rsidR="00D713B0" w:rsidRPr="00335FFD">
        <w:t>представляется</w:t>
      </w:r>
      <w:r w:rsidR="00667697" w:rsidRPr="00335FFD">
        <w:t xml:space="preserve"> </w:t>
      </w:r>
      <w:r w:rsidRPr="00335FFD">
        <w:t>председател</w:t>
      </w:r>
      <w:r w:rsidR="00D713B0" w:rsidRPr="00335FFD">
        <w:t>ю</w:t>
      </w:r>
      <w:r w:rsidRPr="00335FFD">
        <w:t xml:space="preserve">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Одобренные председателем Комиссии проект протокольного решения, повестка заседания и соответствующие материалы рассылаются членам Комиссии и участник</w:t>
      </w:r>
      <w:r w:rsidR="00EC15DF" w:rsidRPr="00335FFD">
        <w:t xml:space="preserve">ам заседания не </w:t>
      </w:r>
      <w:proofErr w:type="gramStart"/>
      <w:r w:rsidR="00EC15DF" w:rsidRPr="00335FFD">
        <w:t>позднее</w:t>
      </w:r>
      <w:proofErr w:type="gramEnd"/>
      <w:r w:rsidR="00EC15DF" w:rsidRPr="00335FFD">
        <w:t xml:space="preserve"> чем за 5</w:t>
      </w:r>
      <w:r w:rsidRPr="00335FFD">
        <w:t xml:space="preserve"> дней до даты проведения заседания</w:t>
      </w:r>
      <w:r w:rsidR="00FF194E" w:rsidRPr="00335FFD">
        <w:t xml:space="preserve"> (либо в сроки, определённые председателем Комиссии)</w:t>
      </w:r>
      <w:r w:rsidRPr="00335FFD">
        <w:t>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Члены Комиссии и участники заседания, которым разосланы проект повестки заседания и соответствующие материалы, при необходимости </w:t>
      </w:r>
      <w:r w:rsidR="00AF79B4" w:rsidRPr="00335FFD">
        <w:br/>
      </w:r>
      <w:r w:rsidRPr="00335FFD">
        <w:t xml:space="preserve">не </w:t>
      </w:r>
      <w:proofErr w:type="gramStart"/>
      <w:r w:rsidRPr="00335FFD">
        <w:t>позднее</w:t>
      </w:r>
      <w:proofErr w:type="gramEnd"/>
      <w:r w:rsidRPr="00335FFD">
        <w:t xml:space="preserve"> чем за 3 дня до начала заседания представляют в письменном виде секретарю Комиссии свои замечания и предложения к проекту решения по соответствующим вопросам.</w:t>
      </w:r>
    </w:p>
    <w:p w:rsidR="008D6268" w:rsidRPr="00335FFD" w:rsidRDefault="00667697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В случае</w:t>
      </w:r>
      <w:r w:rsidR="008D6268" w:rsidRPr="00335FFD">
        <w:t xml:space="preserve"> если для реализации решений Комиссии требуется принятие нормативного акта, одновременно с подготовкой материалов к заседанию Комиссии органом, ответственным за подготовку вопроса, разрабатываются</w:t>
      </w:r>
      <w:r w:rsidR="002C7659" w:rsidRPr="00335FFD">
        <w:br/>
      </w:r>
      <w:r w:rsidR="008D6268" w:rsidRPr="00335FFD">
        <w:t>и согласовываются в установленном порядке соответствующие проекты нормативного акта. При необходимости готовится соответствующее финансово-экономическое обоснование.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Секретарь Комиссии не </w:t>
      </w:r>
      <w:proofErr w:type="gramStart"/>
      <w:r w:rsidRPr="00335FFD">
        <w:t>позднее</w:t>
      </w:r>
      <w:proofErr w:type="gramEnd"/>
      <w:r w:rsidRPr="00335FFD">
        <w:t xml:space="preserve"> чем за 5 дней до даты проведения заседания информирует членов Комиссии и лиц, приглаш</w:t>
      </w:r>
      <w:r w:rsidR="002C7659" w:rsidRPr="00335FFD">
        <w:t>ё</w:t>
      </w:r>
      <w:r w:rsidRPr="00335FFD">
        <w:t>нных на заседание,</w:t>
      </w:r>
      <w:r w:rsidR="002C7659" w:rsidRPr="00335FFD">
        <w:br/>
      </w:r>
      <w:r w:rsidRPr="00335FFD">
        <w:t>о дате, времени и месте проведения заседания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lastRenderedPageBreak/>
        <w:t xml:space="preserve">Члены Комиссии не </w:t>
      </w:r>
      <w:proofErr w:type="gramStart"/>
      <w:r w:rsidRPr="00335FFD">
        <w:t>позднее</w:t>
      </w:r>
      <w:proofErr w:type="gramEnd"/>
      <w:r w:rsidRPr="00335FFD">
        <w:t xml:space="preserve"> чем за 2 дня до даты проведения заседания Комиссии информир</w:t>
      </w:r>
      <w:r w:rsidR="002C7659" w:rsidRPr="00335FFD">
        <w:t>уют председателя Комиссии о своё</w:t>
      </w:r>
      <w:r w:rsidRPr="00335FFD">
        <w:t>м участии или причинах отсутствия на заседании. Список членов Комиссии, отсутствующих</w:t>
      </w:r>
      <w:r w:rsidR="002D6D44" w:rsidRPr="00335FFD">
        <w:br/>
      </w:r>
      <w:r w:rsidRPr="00335FFD">
        <w:t>по уважительным причинам (болезнь, командировка, отпуск</w:t>
      </w:r>
      <w:r w:rsidR="002C7659" w:rsidRPr="00335FFD">
        <w:t xml:space="preserve"> и др.</w:t>
      </w:r>
      <w:r w:rsidRPr="00335FFD">
        <w:t xml:space="preserve">), </w:t>
      </w:r>
      <w:r w:rsidR="00D713B0" w:rsidRPr="00335FFD">
        <w:t>представляется</w:t>
      </w:r>
      <w:r w:rsidRPr="00335FFD">
        <w:t xml:space="preserve"> председателю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На заседания Комиссии могут быть приглашены представители территориальных органов федеральных органов исполнительной власти, органов власти Свердловской области, органа местного самоуправления, а также руководители иных органов</w:t>
      </w:r>
      <w:r w:rsidR="00EC15DF" w:rsidRPr="00335FFD">
        <w:t>,</w:t>
      </w:r>
      <w:r w:rsidRPr="00335FFD">
        <w:t xml:space="preserve"> </w:t>
      </w:r>
      <w:r w:rsidR="00EC15DF" w:rsidRPr="00335FFD">
        <w:t>организаций</w:t>
      </w:r>
      <w:r w:rsidR="00531DB0" w:rsidRPr="00335FFD">
        <w:t xml:space="preserve"> </w:t>
      </w:r>
      <w:r w:rsidR="00EC15DF" w:rsidRPr="00335FFD">
        <w:t xml:space="preserve">и лица, </w:t>
      </w:r>
      <w:r w:rsidRPr="00335FFD">
        <w:t>имеющи</w:t>
      </w:r>
      <w:r w:rsidR="00EC15DF" w:rsidRPr="00335FFD">
        <w:t>е</w:t>
      </w:r>
      <w:r w:rsidRPr="00335FFD">
        <w:t xml:space="preserve"> непосредственное отношение к рассматриваемому вопросу.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Состав приглашаемых на заседание Комиссии лиц формируется секретарём Комиссии на основе предложений органов, ответственных</w:t>
      </w:r>
      <w:r w:rsidR="002D6D44" w:rsidRPr="00335FFD">
        <w:br/>
      </w:r>
      <w:r w:rsidRPr="00335FFD">
        <w:t>за подготовку рассматриваемых вопросов, и заблаговременно до</w:t>
      </w:r>
      <w:r w:rsidR="005C4FB0" w:rsidRPr="00335FFD">
        <w:t xml:space="preserve">водится до сведения </w:t>
      </w:r>
      <w:r w:rsidRPr="00335FFD">
        <w:t>председател</w:t>
      </w:r>
      <w:r w:rsidR="005C4FB0" w:rsidRPr="00335FFD">
        <w:t>я</w:t>
      </w:r>
      <w:r w:rsidRPr="00335FFD">
        <w:t xml:space="preserve"> Комиссии.</w:t>
      </w:r>
    </w:p>
    <w:p w:rsidR="002C7659" w:rsidRPr="00335FFD" w:rsidRDefault="002C7659" w:rsidP="00FA2CE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8D6268" w:rsidRDefault="002C7659" w:rsidP="00844E13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  <w:r w:rsidRPr="00335FFD">
        <w:rPr>
          <w:lang w:val="en-US"/>
        </w:rPr>
        <w:t>V</w:t>
      </w:r>
      <w:r w:rsidR="008D6268" w:rsidRPr="00335FFD">
        <w:t>.</w:t>
      </w:r>
      <w:r w:rsidRPr="00335FFD">
        <w:t xml:space="preserve"> </w:t>
      </w:r>
      <w:r w:rsidR="008D6268" w:rsidRPr="00335FFD">
        <w:t>Порядок проведения заседаний Комиссии</w:t>
      </w:r>
    </w:p>
    <w:p w:rsidR="00844E13" w:rsidRPr="00335FFD" w:rsidRDefault="00844E13" w:rsidP="00844E13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</w:pP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Заседания Комиссии созываются председателем Комиссии либо, по его поручению, секретарём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Лица, участвующие в заседаниях Комиссии, регистрируются секретарём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Заседание Комиссии считается правомочным, если на нем присутствует более половины её членов.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Заседания проходят под председательством председателя Комиссии, который:</w:t>
      </w:r>
    </w:p>
    <w:p w:rsidR="008D6268" w:rsidRPr="00335FFD" w:rsidRDefault="00D34F27" w:rsidP="00FA2CE0">
      <w:pPr>
        <w:pStyle w:val="20"/>
        <w:shd w:val="clear" w:color="auto" w:fill="auto"/>
        <w:tabs>
          <w:tab w:val="left" w:pos="1137"/>
        </w:tabs>
        <w:spacing w:line="240" w:lineRule="auto"/>
        <w:ind w:firstLine="709"/>
        <w:jc w:val="both"/>
      </w:pPr>
      <w:r w:rsidRPr="00335FFD">
        <w:t>–</w:t>
      </w:r>
      <w:r w:rsidRPr="00335FFD">
        <w:rPr>
          <w:lang w:val="en-US"/>
        </w:rPr>
        <w:t> </w:t>
      </w:r>
      <w:r w:rsidR="008D6268" w:rsidRPr="00335FFD">
        <w:t>вед</w:t>
      </w:r>
      <w:r w:rsidRPr="00335FFD">
        <w:t>ё</w:t>
      </w:r>
      <w:r w:rsidR="008D6268" w:rsidRPr="00335FFD">
        <w:t>т заседание Комиссии;</w:t>
      </w:r>
    </w:p>
    <w:p w:rsidR="008D6268" w:rsidRPr="00335FFD" w:rsidRDefault="00D34F27" w:rsidP="00FA2CE0">
      <w:pPr>
        <w:pStyle w:val="20"/>
        <w:shd w:val="clear" w:color="auto" w:fill="auto"/>
        <w:tabs>
          <w:tab w:val="left" w:pos="1137"/>
        </w:tabs>
        <w:spacing w:line="240" w:lineRule="auto"/>
        <w:ind w:firstLine="709"/>
        <w:jc w:val="both"/>
      </w:pPr>
      <w:r w:rsidRPr="00335FFD">
        <w:t>–</w:t>
      </w:r>
      <w:r w:rsidRPr="00335FFD">
        <w:rPr>
          <w:lang w:val="en-US"/>
        </w:rPr>
        <w:t> </w:t>
      </w:r>
      <w:r w:rsidR="008D6268" w:rsidRPr="00335FFD">
        <w:t>организует обсуждение вопросов повестки заседания Комиссии;</w:t>
      </w:r>
    </w:p>
    <w:p w:rsidR="008D6268" w:rsidRPr="00335FFD" w:rsidRDefault="00D34F27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</w:t>
      </w:r>
      <w:r w:rsidRPr="00335FFD">
        <w:rPr>
          <w:lang w:val="en-US"/>
        </w:rPr>
        <w:t> </w:t>
      </w:r>
      <w:r w:rsidR="008D6268" w:rsidRPr="00335FFD">
        <w:t>предоставляет слово для выступления членам Комиссии, а также приглаш</w:t>
      </w:r>
      <w:r w:rsidRPr="00335FFD">
        <w:t>ё</w:t>
      </w:r>
      <w:r w:rsidR="008D6268" w:rsidRPr="00335FFD">
        <w:t xml:space="preserve">нным лицам в порядке </w:t>
      </w:r>
      <w:r w:rsidRPr="00335FFD">
        <w:t>очерё</w:t>
      </w:r>
      <w:r w:rsidR="008D6268" w:rsidRPr="00335FFD">
        <w:t>дности поступивших заявок;</w:t>
      </w:r>
    </w:p>
    <w:p w:rsidR="008D6268" w:rsidRPr="00335FFD" w:rsidRDefault="00D34F27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</w:t>
      </w:r>
      <w:r w:rsidRPr="00335FFD">
        <w:rPr>
          <w:lang w:val="en-US"/>
        </w:rPr>
        <w:t> </w:t>
      </w:r>
      <w:r w:rsidR="008D6268" w:rsidRPr="00335FFD">
        <w:t>организует голосование и подсч</w:t>
      </w:r>
      <w:r w:rsidRPr="00335FFD">
        <w:t>ё</w:t>
      </w:r>
      <w:r w:rsidR="008D6268" w:rsidRPr="00335FFD">
        <w:t>т голосов, оглашает результаты голосования;</w:t>
      </w:r>
    </w:p>
    <w:p w:rsidR="008D6268" w:rsidRPr="00335FFD" w:rsidRDefault="00D34F27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–</w:t>
      </w:r>
      <w:r w:rsidRPr="00335FFD">
        <w:rPr>
          <w:lang w:val="en-US"/>
        </w:rPr>
        <w:t> </w:t>
      </w:r>
      <w:r w:rsidR="008D6268" w:rsidRPr="00335FFD">
        <w:t>обеспечивает соблюдение положений настоящего Регламента членами Комиссии и приглаш</w:t>
      </w:r>
      <w:r w:rsidRPr="00335FFD">
        <w:t>ё</w:t>
      </w:r>
      <w:r w:rsidR="008D6268" w:rsidRPr="00335FFD">
        <w:t>нными лицами.</w:t>
      </w:r>
    </w:p>
    <w:p w:rsidR="008D6268" w:rsidRPr="00335FFD" w:rsidRDefault="008D6268" w:rsidP="00FA2CE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  <w:r w:rsidRPr="00335FFD">
        <w:t xml:space="preserve">Участвуя в голосовании, председатель </w:t>
      </w:r>
      <w:r w:rsidR="003F6AA8" w:rsidRPr="00335FFD">
        <w:t xml:space="preserve">Комиссии </w:t>
      </w:r>
      <w:r w:rsidRPr="00335FFD">
        <w:t>голосует последним.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С докладами на заседаниях Комиссии по вопросам повестки выступают члены Комиссии либо, по согласованию с председателем Комиссии,</w:t>
      </w:r>
      <w:r w:rsidR="003F6AA8" w:rsidRPr="00335FFD">
        <w:br/>
      </w:r>
      <w:r w:rsidRPr="00335FFD">
        <w:t>в отдельных случаях лица, уполномоченные членами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Регламент заседания Комиссии определяется при подготовке</w:t>
      </w:r>
      <w:r w:rsidR="0073541A" w:rsidRPr="00335FFD">
        <w:br/>
      </w:r>
      <w:r w:rsidRPr="00335FFD">
        <w:t>к заседанию, а утверждается непосредственно на заседании.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При голосовании член Комиссии имеет один голос и голосует лично. Член Комиссии, не согласный с принятым Комиссией решением, вправе</w:t>
      </w:r>
      <w:r w:rsidR="002D6D44" w:rsidRPr="00335FFD">
        <w:br/>
      </w:r>
      <w:r w:rsidRPr="00335FFD">
        <w:t>на заседании Комиссии, на котором было принято указанное решение, после голосования довести до сведения членов Комиссии, что у него имеется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lastRenderedPageBreak/>
        <w:t>Решения Комиссии принимаются открытым голосованием простым большинством голосов присутствующих на заседании членов Комиссии.</w:t>
      </w:r>
      <w:r w:rsidR="002D6D44" w:rsidRPr="00335FFD">
        <w:br/>
      </w:r>
      <w:r w:rsidRPr="00335FFD">
        <w:t>При равенстве голосов решающим является голос председательствующего</w:t>
      </w:r>
      <w:r w:rsidR="002D6D44" w:rsidRPr="00335FFD">
        <w:br/>
      </w:r>
      <w:r w:rsidRPr="00335FFD">
        <w:t>на заседании.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установленных правил работы с </w:t>
      </w:r>
      <w:r w:rsidR="0073541A" w:rsidRPr="00335FFD">
        <w:t xml:space="preserve">информацией ограниченного распространения и </w:t>
      </w:r>
      <w:r w:rsidRPr="00335FFD">
        <w:t>режима секретности.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Материалы, содержащие сведения, составляющие государственную тайну, вручаются членам Комиссии под </w:t>
      </w:r>
      <w:r w:rsidR="00880B23" w:rsidRPr="00335FFD">
        <w:t>под</w:t>
      </w:r>
      <w:r w:rsidRPr="00335FFD">
        <w:t>пись в реестре во время регистрации перед заседанием и подлежат возврату по окончании заседания.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Присутствие представителей средств массовой информации</w:t>
      </w:r>
      <w:r w:rsidR="002D6D44" w:rsidRPr="00335FFD">
        <w:br/>
      </w:r>
      <w:r w:rsidRPr="00335FFD">
        <w:t>и проведение звук</w:t>
      </w:r>
      <w:r w:rsidR="003F6AA8" w:rsidRPr="00335FFD">
        <w:t>озаписи, кино-, видео- и фотосъё</w:t>
      </w:r>
      <w:r w:rsidRPr="00335FFD">
        <w:t>мок на заседаниях Комиссии организуются в порядке, определяемом председателем или, по его поручению, секретарём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На заседаниях Комиссии по ре</w:t>
      </w:r>
      <w:r w:rsidR="003F6AA8" w:rsidRPr="00335FFD">
        <w:t>шению председателя Комиссии вед</w:t>
      </w:r>
      <w:r w:rsidR="00880B23" w:rsidRPr="00335FFD">
        <w:t>у</w:t>
      </w:r>
      <w:r w:rsidRPr="00335FFD">
        <w:t>тся стенографическая запись и аудиозапись заседания.</w:t>
      </w:r>
    </w:p>
    <w:p w:rsidR="008D6268" w:rsidRPr="00335FFD" w:rsidRDefault="003F6AA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Участникам заседания и приглашё</w:t>
      </w:r>
      <w:r w:rsidR="008D6268" w:rsidRPr="00335FFD">
        <w:t xml:space="preserve">нным лицам </w:t>
      </w:r>
      <w:r w:rsidR="004764C9" w:rsidRPr="00335FFD">
        <w:t xml:space="preserve">по решению председателя Комиссии </w:t>
      </w:r>
      <w:r w:rsidR="008D6268" w:rsidRPr="00335FFD">
        <w:t xml:space="preserve">не разрешается </w:t>
      </w:r>
      <w:r w:rsidR="004764C9" w:rsidRPr="00335FFD">
        <w:t>использование</w:t>
      </w:r>
      <w:r w:rsidR="008D6268" w:rsidRPr="00335FFD">
        <w:t xml:space="preserve"> на заседани</w:t>
      </w:r>
      <w:r w:rsidR="004764C9" w:rsidRPr="00335FFD">
        <w:t>и Комиссии</w:t>
      </w:r>
      <w:r w:rsidR="008D6268" w:rsidRPr="00335FFD">
        <w:t xml:space="preserve"> кино-, видео- и фотоаппаратур</w:t>
      </w:r>
      <w:r w:rsidR="004764C9" w:rsidRPr="00335FFD">
        <w:t>ы</w:t>
      </w:r>
      <w:r w:rsidR="008D6268" w:rsidRPr="00335FFD">
        <w:t>, звукозаписывающи</w:t>
      </w:r>
      <w:r w:rsidR="004764C9" w:rsidRPr="00335FFD">
        <w:t>х</w:t>
      </w:r>
      <w:r w:rsidR="008D6268" w:rsidRPr="00335FFD">
        <w:t xml:space="preserve"> устройств, а также сре</w:t>
      </w:r>
      <w:proofErr w:type="gramStart"/>
      <w:r w:rsidR="008D6268" w:rsidRPr="00335FFD">
        <w:t>дств св</w:t>
      </w:r>
      <w:proofErr w:type="gramEnd"/>
      <w:r w:rsidR="008D6268" w:rsidRPr="00335FFD">
        <w:t>язи.</w:t>
      </w:r>
    </w:p>
    <w:p w:rsidR="003F6AA8" w:rsidRPr="00335FFD" w:rsidRDefault="003F6AA8" w:rsidP="00FA2CE0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</w:pPr>
    </w:p>
    <w:p w:rsidR="008D6268" w:rsidRDefault="008D6268" w:rsidP="00844E13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jc w:val="center"/>
      </w:pPr>
      <w:r w:rsidRPr="00335FFD">
        <w:t>Оформление принятых на заседаниях Комиссии</w:t>
      </w:r>
      <w:r w:rsidR="003F6AA8" w:rsidRPr="00335FFD">
        <w:t xml:space="preserve"> решений</w:t>
      </w:r>
    </w:p>
    <w:p w:rsidR="00844E13" w:rsidRPr="00335FFD" w:rsidRDefault="00844E13" w:rsidP="00844E13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jc w:val="center"/>
      </w:pP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Решени</w:t>
      </w:r>
      <w:r w:rsidR="00901503" w:rsidRPr="00335FFD">
        <w:t>е</w:t>
      </w:r>
      <w:r w:rsidRPr="00335FFD">
        <w:t xml:space="preserve"> Комиссии оформляется протоколом, который в пятидневный срок после даты проведения заседания готовится секретарём Комиссии</w:t>
      </w:r>
      <w:r w:rsidR="004764C9" w:rsidRPr="00335FFD">
        <w:br/>
      </w:r>
      <w:r w:rsidRPr="00335FFD">
        <w:t>и подписывается председателем Комиссии.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В протоколе указываются: председательствующ</w:t>
      </w:r>
      <w:r w:rsidR="004764C9" w:rsidRPr="00335FFD">
        <w:t>ий</w:t>
      </w:r>
      <w:r w:rsidRPr="00335FFD">
        <w:t xml:space="preserve"> и присутствующи</w:t>
      </w:r>
      <w:r w:rsidR="004764C9" w:rsidRPr="00335FFD">
        <w:t>е</w:t>
      </w:r>
      <w:r w:rsidR="002D6D44" w:rsidRPr="00335FFD">
        <w:br/>
      </w:r>
      <w:r w:rsidRPr="00335FFD">
        <w:t>на зас</w:t>
      </w:r>
      <w:r w:rsidR="00901503" w:rsidRPr="00335FFD">
        <w:t>едании член</w:t>
      </w:r>
      <w:r w:rsidR="0093479A" w:rsidRPr="00335FFD">
        <w:t>ы</w:t>
      </w:r>
      <w:r w:rsidR="00901503" w:rsidRPr="00335FFD">
        <w:t xml:space="preserve"> Комиссии, приглашё</w:t>
      </w:r>
      <w:r w:rsidRPr="00335FFD">
        <w:t>нны</w:t>
      </w:r>
      <w:r w:rsidR="0093479A" w:rsidRPr="00335FFD">
        <w:t>е</w:t>
      </w:r>
      <w:r w:rsidRPr="00335FFD">
        <w:t xml:space="preserve"> лиц</w:t>
      </w:r>
      <w:r w:rsidR="0093479A" w:rsidRPr="00335FFD">
        <w:t>а</w:t>
      </w:r>
      <w:r w:rsidRPr="00335FFD">
        <w:t>, вопросы, рассмотренные</w:t>
      </w:r>
      <w:r w:rsidR="002D6D44" w:rsidRPr="00335FFD">
        <w:br/>
      </w:r>
      <w:r w:rsidRPr="00335FFD">
        <w:t>в ходе заседания, принятые решения.</w:t>
      </w:r>
    </w:p>
    <w:p w:rsidR="008D6268" w:rsidRPr="00335FFD" w:rsidRDefault="008D6268" w:rsidP="004764C9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К протоколу прилагаются особые мнения членов Комиссии, если таковые имеются.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В случае необходимости доработки проектов рассмотренных на заседании Комиссии материалов, по которым высказаны предложения</w:t>
      </w:r>
      <w:r w:rsidR="00465544" w:rsidRPr="00335FFD">
        <w:br/>
      </w:r>
      <w:r w:rsidRPr="00335FFD">
        <w:t xml:space="preserve">и замечания, в протоколе отражается соответствующее поручение членам Комиссии. Если срок доработки специально не оговаривается, она осуществляется в срок до </w:t>
      </w:r>
      <w:r w:rsidR="0093479A" w:rsidRPr="00335FFD">
        <w:t>5</w:t>
      </w:r>
      <w:r w:rsidRPr="00335FFD">
        <w:t xml:space="preserve"> дней.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Протоколы заседаний (выписки </w:t>
      </w:r>
      <w:r w:rsidR="00E14249" w:rsidRPr="00335FFD">
        <w:t xml:space="preserve">из </w:t>
      </w:r>
      <w:r w:rsidRPr="00335FFD">
        <w:t>решений Комиссий) секретарём Комиссии рассылаются членам Комиссии, а также организациям и лицам</w:t>
      </w:r>
      <w:r w:rsidR="0093479A" w:rsidRPr="00335FFD">
        <w:br/>
      </w:r>
      <w:r w:rsidRPr="00335FFD">
        <w:t>по списку, утверждённому председателем Комиссии, в трехдневный срок после получения подписанного протокола.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proofErr w:type="gramStart"/>
      <w:r w:rsidRPr="00335FFD">
        <w:t>Контроль за</w:t>
      </w:r>
      <w:proofErr w:type="gramEnd"/>
      <w:r w:rsidRPr="00335FFD">
        <w:t xml:space="preserve"> исполнением решений и поручений, содержащихся</w:t>
      </w:r>
      <w:r w:rsidR="0093479A" w:rsidRPr="00335FFD">
        <w:br/>
      </w:r>
      <w:r w:rsidRPr="00335FFD">
        <w:t>в протоколах заседаний Комиссии, осуществляет секретарь Комиссии.</w:t>
      </w:r>
    </w:p>
    <w:p w:rsidR="008D6268" w:rsidRPr="00335FFD" w:rsidRDefault="008D6268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Секретарь Комиссии снимает с контроля исполнение поручений на </w:t>
      </w:r>
      <w:r w:rsidRPr="00335FFD">
        <w:lastRenderedPageBreak/>
        <w:t>основании решения председателя Комиссии, о чем информирует исполнителей.</w:t>
      </w:r>
    </w:p>
    <w:p w:rsidR="00F01B9B" w:rsidRPr="00335FFD" w:rsidRDefault="00F01B9B" w:rsidP="00FA2CE0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</w:p>
    <w:p w:rsidR="008D6268" w:rsidRDefault="00F01B9B" w:rsidP="00844E13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center"/>
      </w:pPr>
      <w:r w:rsidRPr="00335FFD">
        <w:rPr>
          <w:lang w:val="en-US"/>
        </w:rPr>
        <w:t>VII</w:t>
      </w:r>
      <w:r w:rsidRPr="00335FFD">
        <w:t>. </w:t>
      </w:r>
      <w:r w:rsidR="008D6268" w:rsidRPr="00335FFD">
        <w:t xml:space="preserve">Порядок информирования </w:t>
      </w:r>
      <w:r w:rsidRPr="00335FFD">
        <w:t xml:space="preserve">межведомственной комиссии по профилактике правонарушений в </w:t>
      </w:r>
      <w:r w:rsidR="008D6268" w:rsidRPr="00335FFD">
        <w:t>Свердловской области, ведение делопроизводства Комиссии</w:t>
      </w:r>
    </w:p>
    <w:p w:rsidR="00844E13" w:rsidRPr="00335FFD" w:rsidRDefault="00844E13" w:rsidP="00844E13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center"/>
      </w:pP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 xml:space="preserve">Информирование о состоянии общественно-политических, социально-экономических и иных процессов в муниципальном образовании, оказывающих влияние на развитие ситуации в </w:t>
      </w:r>
      <w:r w:rsidR="009C61C0" w:rsidRPr="00335FFD">
        <w:t>сфере профилактики правонарушений</w:t>
      </w:r>
      <w:r w:rsidRPr="00335FFD">
        <w:t xml:space="preserve">, осуществляется в сроки, установленные </w:t>
      </w:r>
      <w:r w:rsidR="00EC1182" w:rsidRPr="00335FFD">
        <w:t>межведомственной комисси</w:t>
      </w:r>
      <w:r w:rsidR="00FE6E20" w:rsidRPr="00335FFD">
        <w:t>ей</w:t>
      </w:r>
      <w:r w:rsidR="002D6D44" w:rsidRPr="00335FFD">
        <w:br/>
      </w:r>
      <w:r w:rsidR="00EC1182" w:rsidRPr="00335FFD">
        <w:t>по профилактике правонарушений в Свердловской области, а при осложнении ситуации –</w:t>
      </w:r>
      <w:r w:rsidRPr="00335FFD">
        <w:t xml:space="preserve"> немедленно.</w:t>
      </w:r>
    </w:p>
    <w:p w:rsidR="008D6268" w:rsidRPr="00335FFD" w:rsidRDefault="008D6268" w:rsidP="00FA2CE0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335FFD">
        <w:t>Ежеквартально до 1</w:t>
      </w:r>
      <w:r w:rsidR="00C33B74" w:rsidRPr="00335FFD">
        <w:t>5</w:t>
      </w:r>
      <w:r w:rsidRPr="00335FFD">
        <w:t xml:space="preserve"> числа следующего за кварталом месяца в аппарат </w:t>
      </w:r>
      <w:r w:rsidR="00EC1182" w:rsidRPr="00335FFD">
        <w:t xml:space="preserve">межведомственной комиссии по профилактике правонарушений в Свердловской области направляются </w:t>
      </w:r>
      <w:r w:rsidR="00FE6E20" w:rsidRPr="00335FFD">
        <w:t xml:space="preserve">информационно-аналитические материалы </w:t>
      </w:r>
      <w:r w:rsidR="00505ADD" w:rsidRPr="00335FFD">
        <w:t xml:space="preserve">о результатах деятельности </w:t>
      </w:r>
      <w:r w:rsidRPr="00335FFD">
        <w:t>Комиссии.</w:t>
      </w:r>
    </w:p>
    <w:p w:rsidR="002D6D44" w:rsidRPr="00335FFD" w:rsidRDefault="002D6D44" w:rsidP="002D6D44">
      <w:pPr>
        <w:pStyle w:val="20"/>
        <w:shd w:val="clear" w:color="auto" w:fill="auto"/>
        <w:tabs>
          <w:tab w:val="left" w:pos="1134"/>
        </w:tabs>
        <w:spacing w:line="240" w:lineRule="auto"/>
        <w:jc w:val="both"/>
      </w:pPr>
    </w:p>
    <w:p w:rsidR="002D6D44" w:rsidRPr="00335FFD" w:rsidRDefault="002D6D44" w:rsidP="002D6D44">
      <w:pPr>
        <w:pStyle w:val="20"/>
        <w:shd w:val="clear" w:color="auto" w:fill="auto"/>
        <w:tabs>
          <w:tab w:val="left" w:pos="1134"/>
        </w:tabs>
        <w:spacing w:line="240" w:lineRule="auto"/>
        <w:jc w:val="both"/>
      </w:pPr>
    </w:p>
    <w:sectPr w:rsidR="002D6D44" w:rsidRPr="00335FFD" w:rsidSect="002D6D44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28F" w:rsidRDefault="0033528F" w:rsidP="00FA1E3D">
      <w:r>
        <w:separator/>
      </w:r>
    </w:p>
  </w:endnote>
  <w:endnote w:type="continuationSeparator" w:id="0">
    <w:p w:rsidR="0033528F" w:rsidRDefault="0033528F" w:rsidP="00FA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28F" w:rsidRDefault="0033528F" w:rsidP="00FA1E3D">
      <w:r>
        <w:separator/>
      </w:r>
    </w:p>
  </w:footnote>
  <w:footnote w:type="continuationSeparator" w:id="0">
    <w:p w:rsidR="0033528F" w:rsidRDefault="0033528F" w:rsidP="00FA1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187406707"/>
      <w:docPartObj>
        <w:docPartGallery w:val="Page Numbers (Top of Page)"/>
        <w:docPartUnique/>
      </w:docPartObj>
    </w:sdtPr>
    <w:sdtEndPr/>
    <w:sdtContent>
      <w:p w:rsidR="00D74D94" w:rsidRPr="006969B9" w:rsidRDefault="00D74D9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69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969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969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78A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969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101"/>
    <w:multiLevelType w:val="hybridMultilevel"/>
    <w:tmpl w:val="84A2CB8C"/>
    <w:lvl w:ilvl="0" w:tplc="46BC170C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5E1DDA"/>
    <w:multiLevelType w:val="multilevel"/>
    <w:tmpl w:val="E24E63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21319D"/>
    <w:multiLevelType w:val="multilevel"/>
    <w:tmpl w:val="2AC04ED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320BA"/>
    <w:multiLevelType w:val="multilevel"/>
    <w:tmpl w:val="7DACB8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3D29BE"/>
    <w:multiLevelType w:val="multilevel"/>
    <w:tmpl w:val="49C0B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1C45AB"/>
    <w:multiLevelType w:val="multilevel"/>
    <w:tmpl w:val="C3CE4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271C0C"/>
    <w:multiLevelType w:val="multilevel"/>
    <w:tmpl w:val="57827D3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C165DF"/>
    <w:multiLevelType w:val="multilevel"/>
    <w:tmpl w:val="C3CE4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7F"/>
    <w:rsid w:val="00053727"/>
    <w:rsid w:val="0006340C"/>
    <w:rsid w:val="001053AE"/>
    <w:rsid w:val="00124026"/>
    <w:rsid w:val="001278A5"/>
    <w:rsid w:val="00136E98"/>
    <w:rsid w:val="00140A0E"/>
    <w:rsid w:val="001429A5"/>
    <w:rsid w:val="00147E56"/>
    <w:rsid w:val="001A502B"/>
    <w:rsid w:val="001C5DD1"/>
    <w:rsid w:val="001D64F0"/>
    <w:rsid w:val="001E106D"/>
    <w:rsid w:val="001F568E"/>
    <w:rsid w:val="00201C65"/>
    <w:rsid w:val="00226018"/>
    <w:rsid w:val="00237F07"/>
    <w:rsid w:val="00262923"/>
    <w:rsid w:val="002C7659"/>
    <w:rsid w:val="002D6D44"/>
    <w:rsid w:val="0033528F"/>
    <w:rsid w:val="00335FFD"/>
    <w:rsid w:val="0033684A"/>
    <w:rsid w:val="0033707B"/>
    <w:rsid w:val="0036453A"/>
    <w:rsid w:val="003719F3"/>
    <w:rsid w:val="003809BB"/>
    <w:rsid w:val="003B1038"/>
    <w:rsid w:val="003C4F84"/>
    <w:rsid w:val="003F6AA8"/>
    <w:rsid w:val="003F76B3"/>
    <w:rsid w:val="00414ED2"/>
    <w:rsid w:val="00436ABE"/>
    <w:rsid w:val="004401DA"/>
    <w:rsid w:val="00465544"/>
    <w:rsid w:val="004726E6"/>
    <w:rsid w:val="004764C9"/>
    <w:rsid w:val="00505ADD"/>
    <w:rsid w:val="00527CD3"/>
    <w:rsid w:val="00531DB0"/>
    <w:rsid w:val="0055267D"/>
    <w:rsid w:val="0056105F"/>
    <w:rsid w:val="0056676D"/>
    <w:rsid w:val="005B77CF"/>
    <w:rsid w:val="005C4FB0"/>
    <w:rsid w:val="005D02E7"/>
    <w:rsid w:val="005D0C64"/>
    <w:rsid w:val="006167C7"/>
    <w:rsid w:val="00617D00"/>
    <w:rsid w:val="00667697"/>
    <w:rsid w:val="006969B9"/>
    <w:rsid w:val="006B519E"/>
    <w:rsid w:val="0071390B"/>
    <w:rsid w:val="0073541A"/>
    <w:rsid w:val="007751D8"/>
    <w:rsid w:val="00786F90"/>
    <w:rsid w:val="00791276"/>
    <w:rsid w:val="00844E13"/>
    <w:rsid w:val="00880B23"/>
    <w:rsid w:val="008D6268"/>
    <w:rsid w:val="00901503"/>
    <w:rsid w:val="009173B6"/>
    <w:rsid w:val="009200D8"/>
    <w:rsid w:val="0093479A"/>
    <w:rsid w:val="0095797F"/>
    <w:rsid w:val="0097646A"/>
    <w:rsid w:val="00985329"/>
    <w:rsid w:val="00990F0D"/>
    <w:rsid w:val="009C61C0"/>
    <w:rsid w:val="00A8395E"/>
    <w:rsid w:val="00AA5DDF"/>
    <w:rsid w:val="00AE4A40"/>
    <w:rsid w:val="00AF79B4"/>
    <w:rsid w:val="00B66597"/>
    <w:rsid w:val="00B72F17"/>
    <w:rsid w:val="00B73A7F"/>
    <w:rsid w:val="00BC402B"/>
    <w:rsid w:val="00BF294D"/>
    <w:rsid w:val="00BF3B58"/>
    <w:rsid w:val="00C05424"/>
    <w:rsid w:val="00C07530"/>
    <w:rsid w:val="00C27143"/>
    <w:rsid w:val="00C33B74"/>
    <w:rsid w:val="00C36EF2"/>
    <w:rsid w:val="00CC1473"/>
    <w:rsid w:val="00CF6FBF"/>
    <w:rsid w:val="00D22418"/>
    <w:rsid w:val="00D34F27"/>
    <w:rsid w:val="00D713B0"/>
    <w:rsid w:val="00D74D94"/>
    <w:rsid w:val="00D8209B"/>
    <w:rsid w:val="00DC6EC4"/>
    <w:rsid w:val="00E14249"/>
    <w:rsid w:val="00E447DE"/>
    <w:rsid w:val="00E81C8E"/>
    <w:rsid w:val="00EB2A84"/>
    <w:rsid w:val="00EC1182"/>
    <w:rsid w:val="00EC15DF"/>
    <w:rsid w:val="00F01B9B"/>
    <w:rsid w:val="00F13828"/>
    <w:rsid w:val="00F778E1"/>
    <w:rsid w:val="00F8285A"/>
    <w:rsid w:val="00FA1E3D"/>
    <w:rsid w:val="00FA2CE0"/>
    <w:rsid w:val="00FD353A"/>
    <w:rsid w:val="00FE6E20"/>
    <w:rsid w:val="00FF194E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51D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751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751D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51D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7751D8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3pt">
    <w:name w:val="Основной текст (2) + Интервал 3 pt"/>
    <w:basedOn w:val="2"/>
    <w:rsid w:val="0077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1E106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D6268"/>
    <w:rPr>
      <w:rFonts w:ascii="Arial Narrow" w:eastAsia="Arial Narrow" w:hAnsi="Arial Narrow" w:cs="Arial Narrow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6268"/>
    <w:pPr>
      <w:shd w:val="clear" w:color="auto" w:fill="FFFFFF"/>
      <w:spacing w:after="180" w:line="0" w:lineRule="atLeast"/>
      <w:jc w:val="center"/>
    </w:pPr>
    <w:rPr>
      <w:rFonts w:ascii="Arial Narrow" w:eastAsia="Arial Narrow" w:hAnsi="Arial Narrow" w:cs="Arial Narrow"/>
      <w:color w:val="auto"/>
      <w:sz w:val="30"/>
      <w:szCs w:val="30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FA1E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1E3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FA1E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1E3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844E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4E13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51D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751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751D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51D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7751D8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3pt">
    <w:name w:val="Основной текст (2) + Интервал 3 pt"/>
    <w:basedOn w:val="2"/>
    <w:rsid w:val="0077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1E106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D6268"/>
    <w:rPr>
      <w:rFonts w:ascii="Arial Narrow" w:eastAsia="Arial Narrow" w:hAnsi="Arial Narrow" w:cs="Arial Narrow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6268"/>
    <w:pPr>
      <w:shd w:val="clear" w:color="auto" w:fill="FFFFFF"/>
      <w:spacing w:after="180" w:line="0" w:lineRule="atLeast"/>
      <w:jc w:val="center"/>
    </w:pPr>
    <w:rPr>
      <w:rFonts w:ascii="Arial Narrow" w:eastAsia="Arial Narrow" w:hAnsi="Arial Narrow" w:cs="Arial Narrow"/>
      <w:color w:val="auto"/>
      <w:sz w:val="30"/>
      <w:szCs w:val="30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FA1E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1E3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FA1E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1E3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844E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4E13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ank2</dc:creator>
  <cp:lastModifiedBy>Ugarova</cp:lastModifiedBy>
  <cp:revision>10</cp:revision>
  <cp:lastPrinted>2016-12-23T09:29:00Z</cp:lastPrinted>
  <dcterms:created xsi:type="dcterms:W3CDTF">2016-10-26T06:56:00Z</dcterms:created>
  <dcterms:modified xsi:type="dcterms:W3CDTF">2016-12-29T11:48:00Z</dcterms:modified>
</cp:coreProperties>
</file>