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99229E" w:rsidRPr="0099229E" w:rsidTr="008B0EC0">
        <w:trPr>
          <w:trHeight w:val="524"/>
        </w:trPr>
        <w:tc>
          <w:tcPr>
            <w:tcW w:w="9639" w:type="dxa"/>
            <w:gridSpan w:val="5"/>
          </w:tcPr>
          <w:p w:rsidR="0099229E" w:rsidRPr="0099229E" w:rsidRDefault="0099229E" w:rsidP="0099229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99229E" w:rsidRPr="0099229E" w:rsidRDefault="0099229E" w:rsidP="0099229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99229E" w:rsidRPr="0099229E" w:rsidRDefault="0099229E" w:rsidP="00992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99229E" w:rsidRPr="0099229E" w:rsidRDefault="0099229E" w:rsidP="00992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9229E" w:rsidRPr="0099229E" w:rsidTr="008B0EC0">
        <w:trPr>
          <w:trHeight w:val="524"/>
        </w:trPr>
        <w:tc>
          <w:tcPr>
            <w:tcW w:w="285" w:type="dxa"/>
            <w:vAlign w:val="bottom"/>
          </w:tcPr>
          <w:p w:rsidR="0099229E" w:rsidRPr="0099229E" w:rsidRDefault="0099229E" w:rsidP="0099229E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99229E" w:rsidRPr="0099229E" w:rsidRDefault="0099229E" w:rsidP="0099229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26.12.2016</w:t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99229E" w:rsidRPr="0099229E" w:rsidRDefault="0099229E" w:rsidP="0099229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99229E" w:rsidRPr="0099229E" w:rsidRDefault="0099229E" w:rsidP="0099229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</w:t>
            </w:r>
          </w:p>
        </w:tc>
        <w:tc>
          <w:tcPr>
            <w:tcW w:w="6502" w:type="dxa"/>
            <w:vAlign w:val="bottom"/>
          </w:tcPr>
          <w:p w:rsidR="0099229E" w:rsidRPr="0099229E" w:rsidRDefault="0099229E" w:rsidP="0099229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229E" w:rsidRPr="0099229E" w:rsidTr="008B0EC0">
        <w:trPr>
          <w:trHeight w:val="130"/>
        </w:trPr>
        <w:tc>
          <w:tcPr>
            <w:tcW w:w="9639" w:type="dxa"/>
            <w:gridSpan w:val="5"/>
          </w:tcPr>
          <w:p w:rsidR="0099229E" w:rsidRPr="0099229E" w:rsidRDefault="0099229E" w:rsidP="0099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99229E" w:rsidRPr="0099229E" w:rsidTr="008B0EC0">
        <w:tc>
          <w:tcPr>
            <w:tcW w:w="9639" w:type="dxa"/>
            <w:gridSpan w:val="5"/>
          </w:tcPr>
          <w:p w:rsidR="0099229E" w:rsidRPr="0099229E" w:rsidRDefault="0099229E" w:rsidP="0099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99229E" w:rsidRPr="0099229E" w:rsidRDefault="0099229E" w:rsidP="0099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29E" w:rsidRPr="0099229E" w:rsidRDefault="0099229E" w:rsidP="0099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229E" w:rsidRPr="0099229E" w:rsidTr="008B0EC0">
        <w:tc>
          <w:tcPr>
            <w:tcW w:w="9639" w:type="dxa"/>
            <w:gridSpan w:val="5"/>
          </w:tcPr>
          <w:p w:rsidR="0099229E" w:rsidRPr="0099229E" w:rsidRDefault="0099229E" w:rsidP="00992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Положения и Регламента  межведомственной комиссии по профилактике правонарушений  в городском округе Верхняя Пышма. </w:t>
            </w:r>
          </w:p>
        </w:tc>
      </w:tr>
      <w:tr w:rsidR="0099229E" w:rsidRPr="0099229E" w:rsidTr="008B0EC0">
        <w:tc>
          <w:tcPr>
            <w:tcW w:w="9639" w:type="dxa"/>
            <w:gridSpan w:val="5"/>
          </w:tcPr>
          <w:p w:rsidR="0099229E" w:rsidRPr="0099229E" w:rsidRDefault="0099229E" w:rsidP="00992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29E" w:rsidRPr="0099229E" w:rsidRDefault="0099229E" w:rsidP="00992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29E" w:rsidRPr="0099229E" w:rsidRDefault="0099229E" w:rsidP="009922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соответствии с Федеральными законами от 06.03.2003 № 131-ФЗ «Об общих принципах организации местного самоуправления в Российской Федерации», от 23.06.2016 № 182-ФЗ «Об основах системы профилактики правонарушений в Российской Федерации», Указом Губернатора Свердловской области от 07.03.2006 № 187-УГ «О межведомственной комиссии по профилактике правонарушений в Свердловской области», Протоколом                       от 28.10.2016 № 4 совместного заседания антинаркотической комиссии Свердловской области и межведомственной комиссий по профилактике правонарушений</w:t>
            </w:r>
            <w:proofErr w:type="gramEnd"/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Свердловской области от 18.10.2016, руководствуясь Уставом городского округа Верхняя Пышма, администрация городского округа Верхняя Пышма</w:t>
            </w:r>
          </w:p>
        </w:tc>
      </w:tr>
    </w:tbl>
    <w:p w:rsidR="0099229E" w:rsidRPr="0099229E" w:rsidRDefault="0099229E" w:rsidP="009922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99229E" w:rsidRPr="0099229E" w:rsidTr="008B0EC0">
        <w:trPr>
          <w:trHeight w:val="975"/>
        </w:trPr>
        <w:tc>
          <w:tcPr>
            <w:tcW w:w="9637" w:type="dxa"/>
            <w:gridSpan w:val="2"/>
            <w:vAlign w:val="bottom"/>
          </w:tcPr>
          <w:p w:rsidR="0099229E" w:rsidRPr="0099229E" w:rsidRDefault="0099229E" w:rsidP="0099229E">
            <w:pPr>
              <w:tabs>
                <w:tab w:val="center" w:pos="4818"/>
                <w:tab w:val="right" w:pos="96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Утвердить Положение о межведомственной комиссии по профилактике правонарушений в городском округе Верхняя Пышма в новой редакции (прилагается).</w:t>
            </w:r>
          </w:p>
          <w:p w:rsidR="0099229E" w:rsidRPr="0099229E" w:rsidRDefault="0099229E" w:rsidP="0099229E">
            <w:pPr>
              <w:tabs>
                <w:tab w:val="center" w:pos="4818"/>
                <w:tab w:val="right" w:pos="96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 Признать утратившим силу Положение о межведомственной комиссии по профилактике правонарушений в городском округе Верхняя Пышма, утвержденное постановлением главы администрации от 07.09.2009 № 973 «О межведомственной комиссии по профилактике правонарушений в городском округе Верхняя Пышма».</w:t>
            </w:r>
          </w:p>
          <w:p w:rsidR="0099229E" w:rsidRPr="0099229E" w:rsidRDefault="0099229E" w:rsidP="0099229E">
            <w:pPr>
              <w:tabs>
                <w:tab w:val="center" w:pos="4818"/>
                <w:tab w:val="right" w:pos="96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 Утвердить Регламент межведомственной комиссии по профилактике правонарушений в городском округе Верхняя Пышма (прилагается).</w:t>
            </w:r>
          </w:p>
          <w:p w:rsidR="0099229E" w:rsidRPr="0099229E" w:rsidRDefault="0099229E" w:rsidP="0099229E">
            <w:pPr>
              <w:tabs>
                <w:tab w:val="center" w:pos="4818"/>
                <w:tab w:val="right" w:pos="963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ab/>
              <w:t>4. Опубликовать настоящее постановление в газете «Красное знамя» и разместить на официальном сайте городского округа Верхняя Пышма.</w:t>
            </w:r>
          </w:p>
          <w:p w:rsidR="0099229E" w:rsidRPr="0099229E" w:rsidRDefault="0099229E" w:rsidP="009922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5. </w:t>
            </w:r>
            <w:proofErr w:type="gramStart"/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Контроль за</w:t>
            </w:r>
            <w:proofErr w:type="gramEnd"/>
            <w:r w:rsidRPr="009922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выполнением настоящего постановления оставляю за собой.</w:t>
            </w:r>
          </w:p>
        </w:tc>
      </w:tr>
      <w:tr w:rsidR="0099229E" w:rsidRPr="0099229E" w:rsidTr="008B0EC0">
        <w:trPr>
          <w:trHeight w:val="630"/>
        </w:trPr>
        <w:tc>
          <w:tcPr>
            <w:tcW w:w="6273" w:type="dxa"/>
            <w:vAlign w:val="bottom"/>
          </w:tcPr>
          <w:p w:rsidR="0099229E" w:rsidRPr="0099229E" w:rsidRDefault="0099229E" w:rsidP="0099229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29E" w:rsidRPr="0099229E" w:rsidRDefault="0099229E" w:rsidP="0099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99229E" w:rsidRPr="0099229E" w:rsidRDefault="0099229E" w:rsidP="00992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В.С. Чирков</w:t>
            </w:r>
          </w:p>
        </w:tc>
      </w:tr>
    </w:tbl>
    <w:p w:rsidR="0099229E" w:rsidRPr="0099229E" w:rsidRDefault="0099229E" w:rsidP="0099229E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0A2903" w:rsidRDefault="000A2903"/>
    <w:p w:rsidR="00743FF2" w:rsidRDefault="00743FF2"/>
    <w:p w:rsidR="00743FF2" w:rsidRDefault="00743FF2"/>
    <w:p w:rsidR="00743FF2" w:rsidRDefault="00743FF2">
      <w:bookmarkStart w:id="0" w:name="_GoBack"/>
      <w:bookmarkEnd w:id="0"/>
    </w:p>
    <w:sectPr w:rsidR="00743FF2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743FF2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Вр-55163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743FF2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Вр-55163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741626526" w:edGrp="everyone"/>
  <w:p w:rsidR="00AF0248" w:rsidRDefault="00743FF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741626526"/>
  <w:p w:rsidR="00810AAA" w:rsidRPr="00810AAA" w:rsidRDefault="00743FF2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743FF2">
    <w:pPr>
      <w:pStyle w:val="a3"/>
      <w:jc w:val="center"/>
    </w:pPr>
    <w:r>
      <w:t xml:space="preserve"> </w:t>
    </w:r>
  </w:p>
  <w:p w:rsidR="00810AAA" w:rsidRDefault="00743FF2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29E"/>
    <w:rsid w:val="000A2903"/>
    <w:rsid w:val="00743FF2"/>
    <w:rsid w:val="0099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22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9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922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922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22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9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922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922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Ugarova</dc:creator>
  <cp:lastModifiedBy>Ugarova</cp:lastModifiedBy>
  <cp:revision>2</cp:revision>
  <dcterms:created xsi:type="dcterms:W3CDTF">2016-12-29T11:45:00Z</dcterms:created>
  <dcterms:modified xsi:type="dcterms:W3CDTF">2016-12-29T11:47:00Z</dcterms:modified>
</cp:coreProperties>
</file>