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79" w:rsidRPr="008D1379" w:rsidRDefault="008D1379" w:rsidP="008D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8D1379" w:rsidRPr="008D1379" w:rsidRDefault="008D1379" w:rsidP="008D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межведомственной комиссии по профилактике правонарушений</w:t>
      </w:r>
    </w:p>
    <w:p w:rsidR="008D1379" w:rsidRPr="008D1379" w:rsidRDefault="008D1379" w:rsidP="008D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городском округе Верхняя Пышма  </w:t>
      </w:r>
    </w:p>
    <w:p w:rsidR="008D1379" w:rsidRPr="008D1379" w:rsidRDefault="008D1379" w:rsidP="008D1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11.08.2017</w:t>
      </w:r>
    </w:p>
    <w:p w:rsidR="008D1379" w:rsidRPr="008D1379" w:rsidRDefault="008D1379" w:rsidP="008D13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379" w:rsidRPr="008D1379" w:rsidRDefault="008D1379" w:rsidP="008D1379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 доклады: начальника МО МВД России «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Верхнепышминский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Новикова А.А.; председателя комитета по социальной политике администрации ГО Верхняя Пышма Осокиной Н.А.; заместителя главы администрации по вопросам жилищно-коммунального хозяйства, транспорта и связи 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Невструева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Н.В.; ведущего специалиста по взаимодействию с правоохранительными органами ГО Верхняя Пышма Малаховой Т.Л.</w:t>
      </w:r>
    </w:p>
    <w:p w:rsidR="008D1379" w:rsidRPr="008D1379" w:rsidRDefault="008D1379" w:rsidP="008D1379">
      <w:pPr>
        <w:tabs>
          <w:tab w:val="left" w:pos="709"/>
        </w:tabs>
        <w:spacing w:after="0" w:line="240" w:lineRule="auto"/>
        <w:ind w:left="52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379" w:rsidRPr="008D1379" w:rsidRDefault="008D1379" w:rsidP="008D1379">
      <w:pPr>
        <w:numPr>
          <w:ilvl w:val="0"/>
          <w:numId w:val="1"/>
        </w:num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 использование Паспорта несовершеннолетнего на территории городского округа  Верхняя Пышма в работе субъектов профилактики не целесообразным.</w:t>
      </w:r>
    </w:p>
    <w:p w:rsidR="008D1379" w:rsidRPr="008D1379" w:rsidRDefault="008D1379" w:rsidP="008D137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 Рекомендовать МО МВД России «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Верхнепышминский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(Новиков А.А.):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3.1. Привлекать представителей администрации ГО Верхняя Пышма к участию в профилактических мероприятиях по обследованию мест концентрации лиц категории «БОМЖ», а также при проведении мероприятий по пресечению фактов продажи суррогатной алкогольной продукции.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Информацию о проделанной работе предоставить </w:t>
      </w: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в комиссию по профилактике правонарушений в ГО Верхняя Пышма.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Срок – до 20.12.2017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Подготовить информацию о лицах, проживающих и зарегистрированных по адресу: поселок Исеть, ул. Дружбы 12 кв.2. Провести профилактическую работу об антисоциальном образе жизни с указанными лицами, учитывая информацию, имеющуюся в МО МВД России «</w:t>
      </w:r>
      <w:proofErr w:type="spellStart"/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Верхнепышминский</w:t>
      </w:r>
      <w:proofErr w:type="spellEnd"/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».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проделанной работе предоставить </w:t>
      </w: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в комиссию по профилактике правонарушений в ГО Верхняя Пышма.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Срок – до 30.09.2017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Для изготовления </w:t>
      </w: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буклетов по предупреждению мошенничества направить в адрес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профилактике правонарушений в городском округе Верхняя Пышма образец </w:t>
      </w: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памятки</w:t>
      </w:r>
      <w:r w:rsidRPr="008D1379">
        <w:rPr>
          <w:rFonts w:ascii="Times New Roman" w:eastAsia="Times New Roman" w:hAnsi="Times New Roman" w:cs="Times New Roman"/>
          <w:i/>
          <w:color w:val="000000"/>
          <w:spacing w:val="1"/>
          <w:sz w:val="26"/>
          <w:szCs w:val="26"/>
          <w:lang w:eastAsia="ru-RU"/>
        </w:rPr>
        <w:t xml:space="preserve"> «Полиция России напоминает»</w:t>
      </w: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 приложением технического задания. 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В </w:t>
      </w:r>
      <w:r w:rsidRPr="008D137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МКУ «Управление образования ГО Верхняя Пышма» </w:t>
      </w: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предоставить информацию по профилактике мошенничества для проведения беседы с родителями и учащимися в общеобразовательных и дошкольных учреждениях. 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Срок – 30.09.2017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8D137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МКУ «Управление образования ГО Верхняя Пышма» </w:t>
      </w:r>
      <w:proofErr w:type="gramStart"/>
      <w:r w:rsidRPr="008D137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( </w:t>
      </w:r>
      <w:proofErr w:type="spellStart"/>
      <w:proofErr w:type="gramEnd"/>
      <w:r w:rsidRPr="008D137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Балюкова</w:t>
      </w:r>
      <w:proofErr w:type="spellEnd"/>
      <w:r w:rsidRPr="008D137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Т.В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.): 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Провести беседы по профилактике мошенничества в общеобразовательных и дошкольных учреждениях с родителями и учащимися (по информации, предоставленной МО МВД России «</w:t>
      </w:r>
      <w:proofErr w:type="spellStart"/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Верхнепышминский</w:t>
      </w:r>
      <w:proofErr w:type="spellEnd"/>
      <w:r w:rsidRPr="008D137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»).</w:t>
      </w:r>
    </w:p>
    <w:p w:rsidR="008D1379" w:rsidRPr="008D1379" w:rsidRDefault="008D1379" w:rsidP="008D137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          Срок – до 20.12.2017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Пресс - секретарю  Главы городского округа Верхняя Пышма (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Снедкова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Е.В.):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lastRenderedPageBreak/>
        <w:t xml:space="preserve">Продолжить работу по размещению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официальном сайте городского округа Верхняя Пышма </w:t>
      </w:r>
      <w:r w:rsidRPr="008D137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информацию о сохранности личного имущества граждан, а также об ответственности за неуплату штрафа в установленный законом срок.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проделанной работе предоставить </w:t>
      </w: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в комиссию по профилактике правонарушений в ГО Верхняя Пышма.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– до 20.12.2017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6. Секретарю административной комиссии городского округа Верхняя Пышма (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Топачевская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К.Е.):</w:t>
      </w:r>
    </w:p>
    <w:p w:rsidR="008D1379" w:rsidRPr="008D1379" w:rsidRDefault="008D1379" w:rsidP="008D13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137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Провести анализ результатов рассмотрения материалов по нарушению тишины и покоя и нарушению содержания домашних животных за период 6 месяцев 2017 года (количество поступивших материалов КУСП в администрацию ГО Верхняя Пышма, количество 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возбужденых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 об административном правонарушении</w:t>
      </w:r>
      <w:r w:rsidRPr="008D1379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, количество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определений об отказе в возбуждении дела об административном правонарушении, по каким причинам вынесено определение об отказе в возбуждении дела об административном правонарушении).</w:t>
      </w:r>
      <w:proofErr w:type="gramEnd"/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проделанной работе предоставить </w:t>
      </w: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в комиссию по профилактике правонарушений в ГО Верхняя Пышма.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– до 30.09.2017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7.  Главам сельских и поселковых администраций: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Направить рекомендации предпринимателям, осуществляющим деятельность на поселковых (сельских) территориях, установить камеры внешнего видеонаблюдения на своих объектах с охватом прилегающей территории, входной группы и организовать освещение своей территории.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– до 30.09.2017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результатах работы, проделанной предпринимателями, предоставить </w:t>
      </w: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в комиссию по профилактике правонарушений в ГО Верхняя Пышма.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Срок – до 20.12.2017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8. Заместителю главы администрации городского округа Верхняя Пышма по социальным вопросам (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Выгодский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П.Я.): 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установку камеры внешнего видеонаблюдения на ДЮСШ «Лидер» (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.Б</w:t>
      </w:r>
      <w:proofErr w:type="gram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алтым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Первомайская, 50А) с охватом прилегающей территории и входной группы.</w:t>
      </w:r>
    </w:p>
    <w:p w:rsidR="008D1379" w:rsidRPr="008D1379" w:rsidRDefault="008D1379" w:rsidP="008D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Информацию о проделанной работе предоставить </w:t>
      </w: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>в комиссию по профилактике правонарушений в ГО Верхняя Пышма.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bCs/>
          <w:spacing w:val="-6"/>
          <w:sz w:val="26"/>
          <w:szCs w:val="26"/>
          <w:lang w:eastAsia="ru-RU"/>
        </w:rPr>
        <w:t xml:space="preserve">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Срок – до 20.12.2017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9. МО МВД России «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Верхнепышминский</w:t>
      </w:r>
      <w:proofErr w:type="spell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(Новиков А.А.); Комитет по социальной политике администрации ГО Верхняя Пышма </w:t>
      </w:r>
      <w:r w:rsidRPr="008D137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(Осокина Н.А.)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; Комитет по управлению имуществом администрации ГО Верхняя Пышма (Горских Г.В.):</w:t>
      </w:r>
    </w:p>
    <w:p w:rsidR="008D1379" w:rsidRPr="008D1379" w:rsidRDefault="008D1379" w:rsidP="008D13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Предоставить </w:t>
      </w:r>
      <w:proofErr w:type="gram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D137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комиссию по профилактике правонарушений в городском округе Верхняя Пышма информацию об исполнении решений комиссии за первое полугодие</w:t>
      </w:r>
      <w:proofErr w:type="gram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2017г.</w:t>
      </w:r>
    </w:p>
    <w:p w:rsidR="008D1379" w:rsidRPr="008D1379" w:rsidRDefault="008D1379" w:rsidP="008D1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– до 20.09.2017</w:t>
      </w:r>
    </w:p>
    <w:p w:rsidR="008D1379" w:rsidRPr="008D1379" w:rsidRDefault="008D1379" w:rsidP="008D1379">
      <w:pPr>
        <w:spacing w:after="0" w:line="228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10. </w:t>
      </w:r>
      <w:proofErr w:type="gram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протокольного решения заседания межведомственной комиссии по профилактике правонарушений  в городском округе Верхняя Пышма   оставляю за собой.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администрации,</w:t>
      </w:r>
    </w:p>
    <w:p w:rsidR="008D1379" w:rsidRPr="008D1379" w:rsidRDefault="008D1379" w:rsidP="008D13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                                                                    </w:t>
      </w:r>
      <w:proofErr w:type="spellStart"/>
      <w:r w:rsidRPr="008D1379">
        <w:rPr>
          <w:rFonts w:ascii="Times New Roman" w:eastAsia="Times New Roman" w:hAnsi="Times New Roman" w:cs="Times New Roman"/>
          <w:sz w:val="26"/>
          <w:szCs w:val="26"/>
          <w:lang w:eastAsia="ru-RU"/>
        </w:rPr>
        <w:t>И.В.Соломин</w:t>
      </w:r>
      <w:proofErr w:type="spellEnd"/>
      <w:r w:rsidRPr="008D13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877A8" w:rsidRPr="008D1379" w:rsidRDefault="007877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77A8" w:rsidRPr="008D1379" w:rsidSect="00A41A14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24" w:rsidRDefault="008D1379">
    <w:pPr>
      <w:pStyle w:val="a6"/>
    </w:pPr>
  </w:p>
  <w:p w:rsidR="00236A24" w:rsidRDefault="008D1379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A24" w:rsidRDefault="008D1379" w:rsidP="000C40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A24" w:rsidRDefault="008D1379">
    <w:pPr>
      <w:pStyle w:val="a3"/>
    </w:pPr>
  </w:p>
  <w:p w:rsidR="00236A24" w:rsidRDefault="008D1379"/>
  <w:p w:rsidR="00236A24" w:rsidRDefault="008D137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14" w:rsidRDefault="008D137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41A14" w:rsidRDefault="008D13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14" w:rsidRDefault="008D1379">
    <w:pPr>
      <w:pStyle w:val="a3"/>
      <w:jc w:val="center"/>
    </w:pPr>
  </w:p>
  <w:p w:rsidR="00A41A14" w:rsidRDefault="008D13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5DFE"/>
    <w:multiLevelType w:val="hybridMultilevel"/>
    <w:tmpl w:val="4718E326"/>
    <w:lvl w:ilvl="0" w:tplc="D4F2FCC8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40"/>
    <w:rsid w:val="001C0640"/>
    <w:rsid w:val="00536833"/>
    <w:rsid w:val="005E5FEF"/>
    <w:rsid w:val="007877A8"/>
    <w:rsid w:val="008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D137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1379"/>
  </w:style>
  <w:style w:type="paragraph" w:styleId="a6">
    <w:name w:val="footer"/>
    <w:basedOn w:val="a"/>
    <w:link w:val="a7"/>
    <w:rsid w:val="008D1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D137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1379"/>
  </w:style>
  <w:style w:type="paragraph" w:styleId="a6">
    <w:name w:val="footer"/>
    <w:basedOn w:val="a"/>
    <w:link w:val="a7"/>
    <w:rsid w:val="008D13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Пермина Елена Викторовна</cp:lastModifiedBy>
  <cp:revision>2</cp:revision>
  <dcterms:created xsi:type="dcterms:W3CDTF">2018-08-07T06:11:00Z</dcterms:created>
  <dcterms:modified xsi:type="dcterms:W3CDTF">2018-08-07T06:12:00Z</dcterms:modified>
</cp:coreProperties>
</file>