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84" w:rsidRPr="00EF2384" w:rsidRDefault="00C460D3" w:rsidP="00EF2384">
      <w:pPr>
        <w:rPr>
          <w:sz w:val="8"/>
          <w:szCs w:val="8"/>
        </w:rPr>
      </w:pPr>
      <w:r w:rsidRPr="00EF2384">
        <w:rPr>
          <w:sz w:val="8"/>
          <w:szCs w:val="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EF2384" w:rsidRPr="00EF2384" w:rsidTr="00EF2384">
        <w:tc>
          <w:tcPr>
            <w:tcW w:w="9639" w:type="dxa"/>
            <w:gridSpan w:val="5"/>
          </w:tcPr>
          <w:p w:rsidR="00EF2384" w:rsidRPr="00EF2384" w:rsidRDefault="00EF2384" w:rsidP="00EF2384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EF2384" w:rsidRPr="00EF2384" w:rsidTr="00EF2384">
        <w:trPr>
          <w:trHeight w:val="524"/>
        </w:trPr>
        <w:tc>
          <w:tcPr>
            <w:tcW w:w="9639" w:type="dxa"/>
            <w:gridSpan w:val="5"/>
            <w:hideMark/>
          </w:tcPr>
          <w:p w:rsidR="00EF2384" w:rsidRPr="00EF2384" w:rsidRDefault="00EF2384" w:rsidP="00EF2384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EF2384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F2384" w:rsidRPr="00EF2384" w:rsidRDefault="00EF2384" w:rsidP="00EF2384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EF2384">
              <w:rPr>
                <w:b/>
                <w:sz w:val="28"/>
                <w:szCs w:val="28"/>
              </w:rPr>
              <w:t>Верхняя Пышма</w:t>
            </w:r>
          </w:p>
          <w:p w:rsidR="00EF2384" w:rsidRPr="00EF2384" w:rsidRDefault="00EF2384" w:rsidP="00EF2384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EF2384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EF2384" w:rsidRPr="00EF2384" w:rsidRDefault="00EF2384" w:rsidP="00EF2384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EF238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13EDE7" wp14:editId="1A9A91BC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Wg2n+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F2384" w:rsidRPr="00EF2384" w:rsidTr="00EF2384">
        <w:trPr>
          <w:trHeight w:val="524"/>
        </w:trPr>
        <w:tc>
          <w:tcPr>
            <w:tcW w:w="285" w:type="dxa"/>
            <w:vAlign w:val="bottom"/>
            <w:hideMark/>
          </w:tcPr>
          <w:p w:rsidR="00EF2384" w:rsidRPr="00EF2384" w:rsidRDefault="00EF2384" w:rsidP="00EF2384">
            <w:pPr>
              <w:tabs>
                <w:tab w:val="left" w:leader="underscore" w:pos="9639"/>
              </w:tabs>
              <w:rPr>
                <w:szCs w:val="28"/>
              </w:rPr>
            </w:pPr>
            <w:r w:rsidRPr="00EF2384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F2384" w:rsidRPr="00EF2384" w:rsidRDefault="00EF2384" w:rsidP="00EF238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permStart w:id="1015220005" w:edGrp="everyone"/>
            <w:r>
              <w:t>26.10.2016</w:t>
            </w:r>
            <w:r w:rsidRPr="00EF2384">
              <w:fldChar w:fldCharType="begin"/>
            </w:r>
            <w:r w:rsidRPr="00EF2384">
              <w:instrText xml:space="preserve"> DOCPROPERTY  Рег.дата  \* MERGEFORMAT </w:instrText>
            </w:r>
            <w:r w:rsidRPr="00EF2384">
              <w:fldChar w:fldCharType="separate"/>
            </w:r>
            <w:r w:rsidRPr="00EF2384">
              <w:t xml:space="preserve"> </w:t>
            </w:r>
            <w:r w:rsidRPr="00EF2384">
              <w:fldChar w:fldCharType="end"/>
            </w:r>
            <w:permEnd w:id="1015220005"/>
          </w:p>
        </w:tc>
        <w:tc>
          <w:tcPr>
            <w:tcW w:w="428" w:type="dxa"/>
            <w:vAlign w:val="bottom"/>
            <w:hideMark/>
          </w:tcPr>
          <w:p w:rsidR="00EF2384" w:rsidRPr="00EF2384" w:rsidRDefault="00EF2384" w:rsidP="00EF238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EF2384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F2384" w:rsidRPr="00EF2384" w:rsidRDefault="00EF2384" w:rsidP="00EF238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permStart w:id="1814311638" w:edGrp="everyone"/>
            <w:r>
              <w:t>1349</w:t>
            </w:r>
            <w:bookmarkStart w:id="0" w:name="_GoBack"/>
            <w:bookmarkEnd w:id="0"/>
            <w:r w:rsidRPr="00EF2384">
              <w:fldChar w:fldCharType="begin"/>
            </w:r>
            <w:r w:rsidRPr="00EF2384">
              <w:instrText xml:space="preserve"> DOCPROPERTY  Рег.№  \* MERGEFORMAT </w:instrText>
            </w:r>
            <w:r w:rsidRPr="00EF2384">
              <w:fldChar w:fldCharType="separate"/>
            </w:r>
            <w:r w:rsidRPr="00EF2384">
              <w:t xml:space="preserve"> </w:t>
            </w:r>
            <w:r w:rsidRPr="00EF2384">
              <w:fldChar w:fldCharType="end"/>
            </w:r>
            <w:permEnd w:id="1814311638"/>
          </w:p>
        </w:tc>
        <w:tc>
          <w:tcPr>
            <w:tcW w:w="6502" w:type="dxa"/>
            <w:vAlign w:val="bottom"/>
          </w:tcPr>
          <w:p w:rsidR="00EF2384" w:rsidRPr="00EF2384" w:rsidRDefault="00EF2384" w:rsidP="00EF238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EF2384" w:rsidRPr="00EF2384" w:rsidTr="00EF2384">
        <w:trPr>
          <w:trHeight w:val="130"/>
        </w:trPr>
        <w:tc>
          <w:tcPr>
            <w:tcW w:w="9639" w:type="dxa"/>
            <w:gridSpan w:val="5"/>
          </w:tcPr>
          <w:p w:rsidR="00EF2384" w:rsidRPr="00EF2384" w:rsidRDefault="00EF2384" w:rsidP="00EF2384">
            <w:pPr>
              <w:rPr>
                <w:sz w:val="20"/>
                <w:szCs w:val="28"/>
              </w:rPr>
            </w:pPr>
          </w:p>
        </w:tc>
      </w:tr>
      <w:tr w:rsidR="00EF2384" w:rsidRPr="00EF2384" w:rsidTr="00EF2384">
        <w:tc>
          <w:tcPr>
            <w:tcW w:w="9639" w:type="dxa"/>
            <w:gridSpan w:val="5"/>
          </w:tcPr>
          <w:p w:rsidR="00EF2384" w:rsidRPr="00EF2384" w:rsidRDefault="00EF2384" w:rsidP="00EF2384">
            <w:pPr>
              <w:rPr>
                <w:sz w:val="20"/>
                <w:szCs w:val="28"/>
              </w:rPr>
            </w:pPr>
            <w:r w:rsidRPr="00EF2384">
              <w:rPr>
                <w:sz w:val="20"/>
                <w:szCs w:val="28"/>
              </w:rPr>
              <w:t>г. Верхняя Пышма</w:t>
            </w:r>
          </w:p>
          <w:p w:rsidR="00EF2384" w:rsidRPr="00EF2384" w:rsidRDefault="00EF2384" w:rsidP="00EF2384">
            <w:pPr>
              <w:rPr>
                <w:sz w:val="28"/>
                <w:szCs w:val="28"/>
              </w:rPr>
            </w:pPr>
          </w:p>
          <w:p w:rsidR="00EF2384" w:rsidRPr="00EF2384" w:rsidRDefault="00EF2384" w:rsidP="00EF2384">
            <w:pPr>
              <w:rPr>
                <w:sz w:val="28"/>
                <w:szCs w:val="28"/>
              </w:rPr>
            </w:pPr>
          </w:p>
        </w:tc>
      </w:tr>
      <w:tr w:rsidR="00EF2384" w:rsidRPr="00EF2384" w:rsidTr="00EF2384">
        <w:tc>
          <w:tcPr>
            <w:tcW w:w="9639" w:type="dxa"/>
            <w:gridSpan w:val="5"/>
            <w:hideMark/>
          </w:tcPr>
          <w:p w:rsidR="00EF2384" w:rsidRPr="00EF2384" w:rsidRDefault="00EF2384" w:rsidP="00EF2384">
            <w:pPr>
              <w:jc w:val="center"/>
              <w:rPr>
                <w:b/>
                <w:i/>
                <w:sz w:val="28"/>
                <w:szCs w:val="28"/>
              </w:rPr>
            </w:pPr>
            <w:r w:rsidRPr="00EF2384">
              <w:rPr>
                <w:b/>
                <w:i/>
                <w:sz w:val="28"/>
                <w:szCs w:val="28"/>
              </w:rPr>
              <w:t>О проведен</w:t>
            </w:r>
            <w:proofErr w:type="gramStart"/>
            <w:r w:rsidRPr="00EF2384">
              <w:rPr>
                <w:b/>
                <w:i/>
                <w:sz w:val="28"/>
                <w:szCs w:val="28"/>
              </w:rPr>
              <w:t>ии ау</w:t>
            </w:r>
            <w:proofErr w:type="gramEnd"/>
            <w:r w:rsidRPr="00EF2384">
              <w:rPr>
                <w:b/>
                <w:i/>
                <w:sz w:val="28"/>
                <w:szCs w:val="28"/>
              </w:rPr>
              <w:t xml:space="preserve">кциона на право заключения договора аренды земельного участка </w:t>
            </w:r>
          </w:p>
        </w:tc>
      </w:tr>
      <w:tr w:rsidR="00EF2384" w:rsidRPr="00EF2384" w:rsidTr="00EF2384">
        <w:tc>
          <w:tcPr>
            <w:tcW w:w="9639" w:type="dxa"/>
            <w:gridSpan w:val="5"/>
          </w:tcPr>
          <w:p w:rsidR="00EF2384" w:rsidRPr="00EF2384" w:rsidRDefault="00EF2384" w:rsidP="00EF2384">
            <w:pPr>
              <w:jc w:val="both"/>
              <w:rPr>
                <w:sz w:val="28"/>
                <w:szCs w:val="28"/>
              </w:rPr>
            </w:pPr>
          </w:p>
          <w:p w:rsidR="00EF2384" w:rsidRPr="00EF2384" w:rsidRDefault="00EF2384" w:rsidP="00EF2384">
            <w:pPr>
              <w:ind w:firstLine="709"/>
              <w:jc w:val="both"/>
              <w:rPr>
                <w:sz w:val="28"/>
                <w:szCs w:val="28"/>
              </w:rPr>
            </w:pPr>
            <w:permStart w:id="127038408" w:edGrp="everyone"/>
            <w:r w:rsidRPr="00EF2384">
              <w:rPr>
                <w:sz w:val="27"/>
                <w:szCs w:val="27"/>
              </w:rPr>
              <w:t>В соответствии с Федеральным законом от 06.10.2003 № 131-ФЗ                         «Об общих принципах организации местного самоуправления в Российской Федерации», Земельным кодексом Российской Федерации, администрация городского округа Верхняя Пышма</w:t>
            </w:r>
            <w:permEnd w:id="127038408"/>
          </w:p>
        </w:tc>
      </w:tr>
    </w:tbl>
    <w:p w:rsidR="00EF2384" w:rsidRPr="00EF2384" w:rsidRDefault="00EF2384" w:rsidP="00EF2384">
      <w:pPr>
        <w:widowControl w:val="0"/>
        <w:jc w:val="both"/>
        <w:rPr>
          <w:sz w:val="28"/>
          <w:szCs w:val="28"/>
        </w:rPr>
      </w:pPr>
      <w:r w:rsidRPr="00EF2384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EF2384" w:rsidRPr="00EF2384" w:rsidTr="00EF2384">
        <w:trPr>
          <w:trHeight w:val="975"/>
        </w:trPr>
        <w:tc>
          <w:tcPr>
            <w:tcW w:w="9637" w:type="dxa"/>
            <w:gridSpan w:val="2"/>
            <w:vAlign w:val="bottom"/>
            <w:hideMark/>
          </w:tcPr>
          <w:p w:rsidR="00EF2384" w:rsidRPr="00EF2384" w:rsidRDefault="00EF2384" w:rsidP="00EF2384">
            <w:pPr>
              <w:widowControl w:val="0"/>
              <w:tabs>
                <w:tab w:val="left" w:pos="426"/>
                <w:tab w:val="left" w:pos="1755"/>
              </w:tabs>
              <w:spacing w:line="317" w:lineRule="exact"/>
              <w:ind w:right="20" w:firstLine="709"/>
              <w:jc w:val="both"/>
              <w:rPr>
                <w:rFonts w:eastAsiaTheme="minorHAnsi"/>
                <w:spacing w:val="1"/>
                <w:sz w:val="27"/>
                <w:szCs w:val="27"/>
                <w:lang w:eastAsia="en-US"/>
              </w:rPr>
            </w:pPr>
            <w:permStart w:id="1147538053" w:edGrp="everyone" w:colFirst="0" w:colLast="0"/>
            <w:r w:rsidRPr="00EF2384">
              <w:rPr>
                <w:rFonts w:eastAsiaTheme="minorHAnsi"/>
                <w:spacing w:val="1"/>
                <w:sz w:val="27"/>
                <w:szCs w:val="27"/>
                <w:lang w:eastAsia="en-US"/>
              </w:rPr>
              <w:t>1. Провести торги в форме аукциона, открытого по составу участников и форме подачи предложений о цене годовой арендной платы:</w:t>
            </w:r>
          </w:p>
          <w:p w:rsidR="00EF2384" w:rsidRPr="00EF2384" w:rsidRDefault="00EF2384" w:rsidP="00EF2384">
            <w:pPr>
              <w:widowControl w:val="0"/>
              <w:tabs>
                <w:tab w:val="left" w:pos="426"/>
                <w:tab w:val="left" w:pos="727"/>
              </w:tabs>
              <w:spacing w:line="317" w:lineRule="exact"/>
              <w:ind w:right="20" w:firstLine="709"/>
              <w:jc w:val="both"/>
              <w:rPr>
                <w:rFonts w:eastAsiaTheme="minorHAnsi"/>
                <w:spacing w:val="1"/>
                <w:sz w:val="27"/>
                <w:szCs w:val="27"/>
                <w:lang w:eastAsia="en-US"/>
              </w:rPr>
            </w:pPr>
            <w:r w:rsidRPr="00EF2384">
              <w:rPr>
                <w:rFonts w:eastAsiaTheme="minorHAnsi"/>
                <w:spacing w:val="1"/>
                <w:sz w:val="27"/>
                <w:szCs w:val="27"/>
                <w:lang w:eastAsia="en-US"/>
              </w:rPr>
              <w:t xml:space="preserve">Лот № 1 – право на заключение договора аренды земельного участка, расположенного по адресу: </w:t>
            </w:r>
            <w:proofErr w:type="gramStart"/>
            <w:r w:rsidRPr="00EF2384">
              <w:rPr>
                <w:rFonts w:eastAsiaTheme="minorHAnsi"/>
                <w:spacing w:val="1"/>
                <w:sz w:val="27"/>
                <w:szCs w:val="27"/>
                <w:lang w:eastAsia="en-US"/>
              </w:rPr>
              <w:t>Свердловская область, город Верхняя Пышма, в районе проспект Успенский, 1/63, в территориальной зоне СЗЗ-1-5 общей площадью 12724 кв. м, кадастровый номер 66:36:0000000:11551 (сведения о правах не зарегистрированы, ограничение прав в отношении земельного участка не установлено, разрешенное использование – общественное использование объектов капитального строительства, категория земель – земли населенных пунктов) и установить:</w:t>
            </w:r>
            <w:proofErr w:type="gramEnd"/>
          </w:p>
          <w:p w:rsidR="00EF2384" w:rsidRPr="00EF2384" w:rsidRDefault="00EF2384" w:rsidP="00EF2384">
            <w:pPr>
              <w:widowControl w:val="0"/>
              <w:tabs>
                <w:tab w:val="left" w:pos="426"/>
                <w:tab w:val="left" w:pos="727"/>
              </w:tabs>
              <w:spacing w:line="317" w:lineRule="exact"/>
              <w:ind w:right="20" w:firstLine="709"/>
              <w:jc w:val="both"/>
              <w:rPr>
                <w:rFonts w:eastAsiaTheme="minorHAnsi"/>
                <w:spacing w:val="1"/>
                <w:sz w:val="27"/>
                <w:szCs w:val="27"/>
                <w:lang w:eastAsia="en-US"/>
              </w:rPr>
            </w:pPr>
            <w:r w:rsidRPr="00EF2384">
              <w:rPr>
                <w:rFonts w:eastAsiaTheme="minorHAnsi"/>
                <w:spacing w:val="1"/>
                <w:sz w:val="27"/>
                <w:szCs w:val="27"/>
                <w:lang w:eastAsia="en-US"/>
              </w:rPr>
              <w:t>- начальную стоимость годового размера арендной платы земельного участка в размере 722 904 (Семьсот двадцать две тысячи девятьсот четыре) рубля;</w:t>
            </w:r>
          </w:p>
          <w:p w:rsidR="00EF2384" w:rsidRPr="00EF2384" w:rsidRDefault="00EF2384" w:rsidP="00EF2384">
            <w:pPr>
              <w:widowControl w:val="0"/>
              <w:tabs>
                <w:tab w:val="left" w:pos="426"/>
                <w:tab w:val="left" w:pos="727"/>
              </w:tabs>
              <w:spacing w:line="317" w:lineRule="exact"/>
              <w:ind w:right="20" w:firstLine="709"/>
              <w:jc w:val="both"/>
              <w:rPr>
                <w:rFonts w:eastAsiaTheme="minorHAnsi"/>
                <w:spacing w:val="1"/>
                <w:sz w:val="27"/>
                <w:szCs w:val="27"/>
                <w:lang w:eastAsia="en-US"/>
              </w:rPr>
            </w:pPr>
            <w:r w:rsidRPr="00EF2384">
              <w:rPr>
                <w:rFonts w:eastAsiaTheme="minorHAnsi"/>
                <w:spacing w:val="1"/>
                <w:sz w:val="27"/>
                <w:szCs w:val="27"/>
                <w:lang w:eastAsia="en-US"/>
              </w:rPr>
              <w:t>- задаток в размере 722 904 (Семьсот двадцать две тысячи девятьсот четыре) рубля;</w:t>
            </w:r>
          </w:p>
          <w:p w:rsidR="00EF2384" w:rsidRPr="00EF2384" w:rsidRDefault="00EF2384" w:rsidP="00EF2384">
            <w:pPr>
              <w:widowControl w:val="0"/>
              <w:tabs>
                <w:tab w:val="left" w:pos="426"/>
                <w:tab w:val="left" w:pos="727"/>
              </w:tabs>
              <w:spacing w:line="317" w:lineRule="exact"/>
              <w:ind w:right="20" w:firstLine="709"/>
              <w:jc w:val="both"/>
              <w:rPr>
                <w:rFonts w:eastAsiaTheme="minorHAnsi"/>
                <w:spacing w:val="1"/>
                <w:sz w:val="27"/>
                <w:szCs w:val="27"/>
                <w:lang w:eastAsia="en-US"/>
              </w:rPr>
            </w:pPr>
            <w:r w:rsidRPr="00EF2384">
              <w:rPr>
                <w:rFonts w:eastAsiaTheme="minorHAnsi"/>
                <w:spacing w:val="1"/>
                <w:sz w:val="27"/>
                <w:szCs w:val="27"/>
                <w:lang w:eastAsia="en-US"/>
              </w:rPr>
              <w:t>- шаг аукциона в размере 21 687 (Двадцать одна тысяча шестьсот восемьдесят семь) рублей 12 копеек.</w:t>
            </w:r>
          </w:p>
          <w:p w:rsidR="00EF2384" w:rsidRPr="00EF2384" w:rsidRDefault="00EF2384" w:rsidP="00EF2384">
            <w:pPr>
              <w:widowControl w:val="0"/>
              <w:tabs>
                <w:tab w:val="left" w:pos="426"/>
                <w:tab w:val="left" w:pos="727"/>
              </w:tabs>
              <w:spacing w:line="317" w:lineRule="exact"/>
              <w:ind w:right="20" w:firstLine="709"/>
              <w:jc w:val="both"/>
              <w:rPr>
                <w:rFonts w:eastAsiaTheme="minorHAnsi"/>
                <w:spacing w:val="1"/>
                <w:sz w:val="27"/>
                <w:szCs w:val="27"/>
                <w:lang w:eastAsia="en-US"/>
              </w:rPr>
            </w:pPr>
            <w:r w:rsidRPr="00EF2384">
              <w:rPr>
                <w:rFonts w:eastAsiaTheme="minorHAnsi"/>
                <w:spacing w:val="1"/>
                <w:sz w:val="27"/>
                <w:szCs w:val="27"/>
                <w:lang w:eastAsia="en-US"/>
              </w:rPr>
              <w:t>2. Организацию торгов поручить комитету по управлению имуществом администрации городского округа Верхняя Пышма.</w:t>
            </w:r>
          </w:p>
          <w:p w:rsidR="00EF2384" w:rsidRPr="00EF2384" w:rsidRDefault="00EF2384" w:rsidP="00EF2384">
            <w:pPr>
              <w:widowControl w:val="0"/>
              <w:tabs>
                <w:tab w:val="left" w:pos="426"/>
                <w:tab w:val="left" w:pos="727"/>
              </w:tabs>
              <w:spacing w:line="317" w:lineRule="exact"/>
              <w:ind w:right="20" w:firstLine="709"/>
              <w:jc w:val="both"/>
              <w:rPr>
                <w:rFonts w:eastAsiaTheme="minorHAnsi"/>
                <w:spacing w:val="1"/>
                <w:sz w:val="27"/>
                <w:szCs w:val="27"/>
                <w:lang w:eastAsia="en-US"/>
              </w:rPr>
            </w:pPr>
            <w:r w:rsidRPr="00EF2384">
              <w:rPr>
                <w:rFonts w:eastAsiaTheme="minorHAnsi"/>
                <w:spacing w:val="1"/>
                <w:sz w:val="27"/>
                <w:szCs w:val="27"/>
                <w:lang w:eastAsia="en-US"/>
              </w:rPr>
              <w:t xml:space="preserve">3. Опубликовать настоящее постановление в газете «Красное знамя» и разместить на официальном сайте городского округа Верхняя Пышма. </w:t>
            </w:r>
          </w:p>
          <w:p w:rsidR="00EF2384" w:rsidRPr="00EF2384" w:rsidRDefault="00EF2384" w:rsidP="00EF2384">
            <w:pPr>
              <w:widowControl w:val="0"/>
              <w:tabs>
                <w:tab w:val="left" w:pos="426"/>
                <w:tab w:val="left" w:pos="727"/>
              </w:tabs>
              <w:spacing w:line="317" w:lineRule="exact"/>
              <w:ind w:right="20" w:firstLine="709"/>
              <w:jc w:val="both"/>
              <w:rPr>
                <w:rFonts w:eastAsiaTheme="minorHAnsi"/>
                <w:spacing w:val="1"/>
                <w:sz w:val="28"/>
                <w:szCs w:val="28"/>
                <w:lang w:eastAsia="en-US"/>
              </w:rPr>
            </w:pPr>
            <w:r w:rsidRPr="00EF2384">
              <w:rPr>
                <w:rFonts w:eastAsiaTheme="minorHAnsi"/>
                <w:spacing w:val="1"/>
                <w:sz w:val="27"/>
                <w:szCs w:val="27"/>
                <w:lang w:eastAsia="en-US"/>
              </w:rPr>
              <w:t xml:space="preserve">4. </w:t>
            </w:r>
            <w:proofErr w:type="gramStart"/>
            <w:r w:rsidRPr="00EF2384">
              <w:rPr>
                <w:rFonts w:eastAsiaTheme="minorHAnsi"/>
                <w:spacing w:val="1"/>
                <w:sz w:val="27"/>
                <w:szCs w:val="27"/>
                <w:lang w:eastAsia="en-US"/>
              </w:rPr>
              <w:t>Контроль за</w:t>
            </w:r>
            <w:proofErr w:type="gramEnd"/>
            <w:r w:rsidRPr="00EF2384">
              <w:rPr>
                <w:rFonts w:eastAsiaTheme="minorHAnsi"/>
                <w:spacing w:val="1"/>
                <w:sz w:val="27"/>
                <w:szCs w:val="27"/>
                <w:lang w:eastAsia="en-US"/>
              </w:rPr>
              <w:t xml:space="preserve"> исполнением </w:t>
            </w:r>
            <w:proofErr w:type="spellStart"/>
            <w:r w:rsidRPr="00EF2384">
              <w:rPr>
                <w:rFonts w:eastAsiaTheme="minorHAnsi"/>
                <w:spacing w:val="1"/>
                <w:sz w:val="27"/>
                <w:szCs w:val="27"/>
                <w:lang w:eastAsia="en-US"/>
              </w:rPr>
              <w:t>настоящео</w:t>
            </w:r>
            <w:proofErr w:type="spellEnd"/>
            <w:r w:rsidRPr="00EF2384">
              <w:rPr>
                <w:rFonts w:eastAsiaTheme="minorHAnsi"/>
                <w:spacing w:val="1"/>
                <w:sz w:val="27"/>
                <w:szCs w:val="27"/>
                <w:lang w:eastAsia="en-US"/>
              </w:rPr>
              <w:t xml:space="preserve"> постановления возложить на председателя комитета по управлению имуществом администрации городского округа Верхняя Пышма И.А. </w:t>
            </w:r>
            <w:proofErr w:type="spellStart"/>
            <w:r w:rsidRPr="00EF2384">
              <w:rPr>
                <w:rFonts w:eastAsiaTheme="minorHAnsi"/>
                <w:spacing w:val="1"/>
                <w:sz w:val="27"/>
                <w:szCs w:val="27"/>
                <w:lang w:eastAsia="en-US"/>
              </w:rPr>
              <w:t>Берсенева</w:t>
            </w:r>
            <w:proofErr w:type="spellEnd"/>
            <w:r w:rsidRPr="00EF2384">
              <w:rPr>
                <w:rFonts w:eastAsiaTheme="minorHAnsi"/>
                <w:spacing w:val="1"/>
                <w:sz w:val="27"/>
                <w:szCs w:val="27"/>
                <w:lang w:eastAsia="en-US"/>
              </w:rPr>
              <w:t xml:space="preserve">. </w:t>
            </w:r>
          </w:p>
        </w:tc>
      </w:tr>
      <w:tr w:rsidR="00EF2384" w:rsidRPr="00EF2384" w:rsidTr="00EF2384">
        <w:trPr>
          <w:trHeight w:val="630"/>
        </w:trPr>
        <w:tc>
          <w:tcPr>
            <w:tcW w:w="6273" w:type="dxa"/>
            <w:vAlign w:val="bottom"/>
          </w:tcPr>
          <w:p w:rsidR="00EF2384" w:rsidRPr="00EF2384" w:rsidRDefault="00EF2384" w:rsidP="00EF2384">
            <w:pPr>
              <w:ind w:firstLine="709"/>
              <w:rPr>
                <w:sz w:val="28"/>
                <w:szCs w:val="28"/>
              </w:rPr>
            </w:pPr>
            <w:permStart w:id="1876113223" w:edGrp="everyone" w:colFirst="0" w:colLast="0"/>
            <w:permStart w:id="1588307" w:edGrp="everyone" w:colFirst="1" w:colLast="1"/>
            <w:permEnd w:id="1147538053"/>
          </w:p>
          <w:p w:rsidR="00EF2384" w:rsidRPr="00EF2384" w:rsidRDefault="00EF2384" w:rsidP="00EF2384">
            <w:pPr>
              <w:rPr>
                <w:sz w:val="28"/>
                <w:szCs w:val="28"/>
              </w:rPr>
            </w:pPr>
            <w:r w:rsidRPr="00EF2384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  <w:hideMark/>
          </w:tcPr>
          <w:p w:rsidR="00EF2384" w:rsidRPr="00EF2384" w:rsidRDefault="00EF2384" w:rsidP="00EF2384">
            <w:pPr>
              <w:jc w:val="right"/>
              <w:rPr>
                <w:sz w:val="28"/>
                <w:szCs w:val="28"/>
              </w:rPr>
            </w:pPr>
            <w:r w:rsidRPr="00EF2384">
              <w:rPr>
                <w:sz w:val="28"/>
                <w:szCs w:val="28"/>
              </w:rPr>
              <w:t>В.С. Чирков</w:t>
            </w:r>
          </w:p>
        </w:tc>
      </w:tr>
    </w:tbl>
    <w:p w:rsidR="00EF2384" w:rsidRPr="00EF2384" w:rsidRDefault="00EF2384" w:rsidP="00EF2384">
      <w:pPr>
        <w:snapToGrid w:val="0"/>
        <w:rPr>
          <w:sz w:val="20"/>
          <w:szCs w:val="20"/>
        </w:rPr>
      </w:pPr>
      <w:permStart w:id="902448043" w:edGrp="everyone"/>
      <w:permEnd w:id="1876113223"/>
      <w:permEnd w:id="1588307"/>
      <w:permEnd w:id="902448043"/>
    </w:p>
    <w:p w:rsidR="00CD7DDB" w:rsidRPr="00EF2384" w:rsidRDefault="00CD7DDB" w:rsidP="007F100B"/>
    <w:sectPr w:rsidR="00CD7DDB" w:rsidRPr="00EF2384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F0F" w:rsidRDefault="00602F0F">
      <w:r>
        <w:separator/>
      </w:r>
    </w:p>
  </w:endnote>
  <w:endnote w:type="continuationSeparator" w:id="0">
    <w:p w:rsidR="00602F0F" w:rsidRDefault="0060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F0F" w:rsidRDefault="00602F0F">
      <w:r>
        <w:separator/>
      </w:r>
    </w:p>
  </w:footnote>
  <w:footnote w:type="continuationSeparator" w:id="0">
    <w:p w:rsidR="00602F0F" w:rsidRDefault="00602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40829912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2384">
      <w:rPr>
        <w:noProof/>
      </w:rPr>
      <w:t>2</w:t>
    </w:r>
    <w:r>
      <w:fldChar w:fldCharType="end"/>
    </w:r>
  </w:p>
  <w:permEnd w:id="640829912"/>
  <w:p w:rsidR="00810AAA" w:rsidRPr="00810AAA" w:rsidRDefault="00602F0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602F0F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B4427"/>
    <w:rsid w:val="000C03F4"/>
    <w:rsid w:val="0010179D"/>
    <w:rsid w:val="00107CF2"/>
    <w:rsid w:val="001A4209"/>
    <w:rsid w:val="00283C0B"/>
    <w:rsid w:val="002F5415"/>
    <w:rsid w:val="00335547"/>
    <w:rsid w:val="00363720"/>
    <w:rsid w:val="00377321"/>
    <w:rsid w:val="004C16AF"/>
    <w:rsid w:val="005753FF"/>
    <w:rsid w:val="005A5CD6"/>
    <w:rsid w:val="005E551B"/>
    <w:rsid w:val="00602F0F"/>
    <w:rsid w:val="00613EB3"/>
    <w:rsid w:val="006350D7"/>
    <w:rsid w:val="006906C9"/>
    <w:rsid w:val="00703B96"/>
    <w:rsid w:val="00756876"/>
    <w:rsid w:val="007B0E71"/>
    <w:rsid w:val="007F100B"/>
    <w:rsid w:val="008234EF"/>
    <w:rsid w:val="008315AD"/>
    <w:rsid w:val="00925EB3"/>
    <w:rsid w:val="009C1CCB"/>
    <w:rsid w:val="009E5281"/>
    <w:rsid w:val="00A65D86"/>
    <w:rsid w:val="00AA6BFE"/>
    <w:rsid w:val="00AB542A"/>
    <w:rsid w:val="00AC1D86"/>
    <w:rsid w:val="00B40C97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75D6D"/>
    <w:rsid w:val="00DA5087"/>
    <w:rsid w:val="00DB015E"/>
    <w:rsid w:val="00E63405"/>
    <w:rsid w:val="00EE5742"/>
    <w:rsid w:val="00EF2384"/>
    <w:rsid w:val="00EF4384"/>
    <w:rsid w:val="00EF4F1F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2016-07-14T07:24:00Z</cp:lastPrinted>
  <dcterms:created xsi:type="dcterms:W3CDTF">2016-10-27T07:08:00Z</dcterms:created>
  <dcterms:modified xsi:type="dcterms:W3CDTF">2016-10-27T07:08:00Z</dcterms:modified>
</cp:coreProperties>
</file>